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B31" w:rsidRDefault="008D0B31" w:rsidP="008D0B31">
      <w:pPr>
        <w:rPr>
          <w:spacing w:val="20"/>
        </w:rPr>
      </w:pPr>
    </w:p>
    <w:p w:rsidR="008D0B31" w:rsidRPr="008D0B31" w:rsidRDefault="008D0B31" w:rsidP="008D0B31">
      <w:pPr>
        <w:pStyle w:val="af0"/>
        <w:jc w:val="center"/>
      </w:pPr>
      <w:bookmarkStart w:id="0" w:name="_GoBack"/>
      <w:bookmarkEnd w:id="0"/>
      <w:r w:rsidRPr="008D0B31">
        <w:t>БРЯНСКАЯ ОБЛАСТЬ</w:t>
      </w:r>
    </w:p>
    <w:p w:rsidR="008D0B31" w:rsidRPr="008D0B31" w:rsidRDefault="008D0B31" w:rsidP="008D0B31">
      <w:pPr>
        <w:pStyle w:val="af0"/>
        <w:jc w:val="center"/>
        <w:rPr>
          <w:sz w:val="32"/>
        </w:rPr>
      </w:pPr>
      <w:r w:rsidRPr="008D0B31">
        <w:rPr>
          <w:sz w:val="32"/>
        </w:rPr>
        <w:t>КАРАЧЕВСКИЙ ГОРОДСКОЙ СОВЕТ</w:t>
      </w:r>
    </w:p>
    <w:p w:rsidR="008D0B31" w:rsidRPr="008D0B31" w:rsidRDefault="008D0B31" w:rsidP="008D0B31">
      <w:pPr>
        <w:pStyle w:val="af0"/>
        <w:jc w:val="center"/>
        <w:rPr>
          <w:sz w:val="32"/>
        </w:rPr>
      </w:pPr>
      <w:r w:rsidRPr="008D0B31">
        <w:rPr>
          <w:caps/>
          <w:sz w:val="32"/>
        </w:rPr>
        <w:t>НАРОДНЫХ ДЕПУТАТОВ</w:t>
      </w:r>
    </w:p>
    <w:p w:rsidR="008D0B31" w:rsidRPr="008D0B31" w:rsidRDefault="008D0B31" w:rsidP="008D0B31">
      <w:pPr>
        <w:pStyle w:val="af0"/>
        <w:jc w:val="center"/>
        <w:rPr>
          <w:sz w:val="16"/>
          <w:szCs w:val="16"/>
        </w:rPr>
      </w:pPr>
    </w:p>
    <w:p w:rsidR="008D0B31" w:rsidRPr="008D0B31" w:rsidRDefault="008D0B31" w:rsidP="008D0B31">
      <w:pPr>
        <w:pStyle w:val="af0"/>
        <w:jc w:val="center"/>
        <w:rPr>
          <w:b/>
          <w:spacing w:val="106"/>
          <w:sz w:val="40"/>
          <w:szCs w:val="40"/>
        </w:rPr>
      </w:pPr>
      <w:r w:rsidRPr="008D0B31">
        <w:rPr>
          <w:b/>
          <w:spacing w:val="106"/>
          <w:sz w:val="40"/>
          <w:szCs w:val="40"/>
        </w:rPr>
        <w:t>РЕШЕНИЕ</w:t>
      </w:r>
    </w:p>
    <w:p w:rsidR="008D0B31" w:rsidRDefault="008D0B31" w:rsidP="008D0B31">
      <w:pPr>
        <w:ind w:firstLine="284"/>
        <w:rPr>
          <w:rFonts w:ascii="Courier New" w:hAnsi="Courier New"/>
          <w:spacing w:val="20"/>
          <w:sz w:val="24"/>
        </w:rPr>
      </w:pPr>
      <w:r>
        <w:rPr>
          <w:rFonts w:ascii="Times New Roman" w:hAnsi="Times New Roman"/>
          <w:noProof/>
          <w:sz w:val="20"/>
          <w:lang w:eastAsia="ru-RU"/>
        </w:rPr>
        <mc:AlternateContent>
          <mc:Choice Requires="wps">
            <w:drawing>
              <wp:anchor distT="0" distB="0" distL="114300" distR="114300" simplePos="0" relativeHeight="251659264" behindDoc="0" locked="0" layoutInCell="0" allowOverlap="1">
                <wp:simplePos x="0" y="0"/>
                <wp:positionH relativeFrom="column">
                  <wp:posOffset>-360680</wp:posOffset>
                </wp:positionH>
                <wp:positionV relativeFrom="paragraph">
                  <wp:posOffset>121285</wp:posOffset>
                </wp:positionV>
                <wp:extent cx="7224395" cy="635"/>
                <wp:effectExtent l="20320" t="16510" r="13335" b="2095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24395" cy="635"/>
                        </a:xfrm>
                        <a:prstGeom prst="line">
                          <a:avLst/>
                        </a:prstGeom>
                        <a:noFill/>
                        <a:ln w="2540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55pt" to="540.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" o:allowincell="f" strokeweight="2pt">
                <v:stroke startarrowwidth="narrow" startarrowlength="short" endarrowwidth="narrow" endarrowlength="short"/>
              </v:line>
            </w:pict>
          </mc:Fallback>
        </mc:AlternateContent>
      </w:r>
      <w:r>
        <w:rPr>
          <w:rFonts w:ascii="Times New Roman" w:hAnsi="Times New Roman"/>
          <w:noProof/>
          <w:sz w:val="20"/>
          <w:lang w:eastAsia="ru-RU"/>
        </w:rPr>
        <mc:AlternateContent>
          <mc:Choice Requires="wps">
            <w:drawing>
              <wp:anchor distT="0" distB="0" distL="114300" distR="114300" simplePos="0" relativeHeight="251660288" behindDoc="0" locked="0" layoutInCell="0" allowOverlap="1">
                <wp:simplePos x="0" y="0"/>
                <wp:positionH relativeFrom="column">
                  <wp:posOffset>-270510</wp:posOffset>
                </wp:positionH>
                <wp:positionV relativeFrom="paragraph">
                  <wp:posOffset>31115</wp:posOffset>
                </wp:positionV>
                <wp:extent cx="7021195" cy="635"/>
                <wp:effectExtent l="5715" t="12065" r="12065" b="63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21195" cy="635"/>
                        </a:xfrm>
                        <a:prstGeom prst="line">
                          <a:avLst/>
                        </a:prstGeom>
                        <a:noFill/>
                        <a:ln w="317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2.45pt" to="531.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" o:allowincell="f" strokeweight=".25pt">
                <v:stroke startarrowwidth="narrow" startarrowlength="short" endarrowwidth="narrow" endarrowlength="short"/>
              </v:line>
            </w:pict>
          </mc:Fallback>
        </mc:AlternateContent>
      </w:r>
    </w:p>
    <w:p w:rsidR="008D0B31" w:rsidRDefault="008D0B31" w:rsidP="008D0B31">
      <w:pPr>
        <w:rPr>
          <w:rFonts w:ascii="Courier New" w:hAnsi="Courier New"/>
          <w:spacing w:val="20"/>
          <w:sz w:val="24"/>
        </w:rPr>
      </w:pPr>
    </w:p>
    <w:p w:rsidR="008D0B31" w:rsidRPr="008D0B31" w:rsidRDefault="008D0B31" w:rsidP="008D0B31">
      <w:pPr>
        <w:pStyle w:val="af7"/>
        <w:rPr>
          <w:rFonts w:ascii="Times New Roman" w:hAnsi="Times New Roman" w:cs="Times New Roman"/>
          <w:sz w:val="28"/>
          <w:szCs w:val="28"/>
        </w:rPr>
      </w:pPr>
      <w:r w:rsidRPr="008D0B31">
        <w:rPr>
          <w:rFonts w:ascii="Times New Roman" w:hAnsi="Times New Roman" w:cs="Times New Roman"/>
          <w:sz w:val="28"/>
          <w:szCs w:val="28"/>
        </w:rPr>
        <w:t>От 25.10.2019. № 4-27</w:t>
      </w:r>
    </w:p>
    <w:p w:rsidR="008D0B31" w:rsidRPr="008D0B31" w:rsidRDefault="008D0B31" w:rsidP="008D0B31">
      <w:pPr>
        <w:pStyle w:val="af7"/>
        <w:rPr>
          <w:rFonts w:ascii="Times New Roman" w:hAnsi="Times New Roman" w:cs="Times New Roman"/>
          <w:sz w:val="20"/>
          <w:szCs w:val="20"/>
        </w:rPr>
      </w:pPr>
      <w:proofErr w:type="spellStart"/>
      <w:r w:rsidRPr="008D0B31">
        <w:rPr>
          <w:rFonts w:ascii="Times New Roman" w:hAnsi="Times New Roman" w:cs="Times New Roman"/>
          <w:sz w:val="20"/>
          <w:szCs w:val="20"/>
        </w:rPr>
        <w:t>г</w:t>
      </w:r>
      <w:proofErr w:type="gramStart"/>
      <w:r w:rsidRPr="008D0B31">
        <w:rPr>
          <w:rFonts w:ascii="Times New Roman" w:hAnsi="Times New Roman" w:cs="Times New Roman"/>
          <w:sz w:val="20"/>
          <w:szCs w:val="20"/>
        </w:rPr>
        <w:t>.К</w:t>
      </w:r>
      <w:proofErr w:type="gramEnd"/>
      <w:r w:rsidRPr="008D0B31">
        <w:rPr>
          <w:rFonts w:ascii="Times New Roman" w:hAnsi="Times New Roman" w:cs="Times New Roman"/>
          <w:sz w:val="20"/>
          <w:szCs w:val="20"/>
        </w:rPr>
        <w:t>арачев</w:t>
      </w:r>
      <w:proofErr w:type="spellEnd"/>
      <w:r w:rsidRPr="008D0B31">
        <w:rPr>
          <w:rFonts w:ascii="Times New Roman" w:hAnsi="Times New Roman" w:cs="Times New Roman"/>
          <w:sz w:val="20"/>
          <w:szCs w:val="20"/>
        </w:rPr>
        <w:t>, Брянской области</w:t>
      </w:r>
    </w:p>
    <w:p w:rsidR="008D0B31" w:rsidRPr="008D0B31" w:rsidRDefault="008D0B31" w:rsidP="008D0B31">
      <w:pPr>
        <w:jc w:val="both"/>
        <w:rPr>
          <w:rFonts w:ascii="Times New Roman" w:hAnsi="Times New Roman"/>
          <w:spacing w:val="8"/>
          <w:sz w:val="16"/>
          <w:szCs w:val="16"/>
        </w:rPr>
      </w:pPr>
    </w:p>
    <w:p w:rsidR="008D0B31" w:rsidRPr="008D0B31" w:rsidRDefault="008D0B31" w:rsidP="008D0B31">
      <w:pPr>
        <w:pStyle w:val="af7"/>
        <w:rPr>
          <w:rFonts w:ascii="Times New Roman" w:hAnsi="Times New Roman" w:cs="Times New Roman"/>
          <w:sz w:val="25"/>
          <w:szCs w:val="25"/>
        </w:rPr>
      </w:pPr>
      <w:r w:rsidRPr="008D0B31">
        <w:rPr>
          <w:rFonts w:ascii="Times New Roman" w:hAnsi="Times New Roman" w:cs="Times New Roman"/>
          <w:sz w:val="25"/>
          <w:szCs w:val="25"/>
        </w:rPr>
        <w:t xml:space="preserve">Об утверждении местных нормативов </w:t>
      </w:r>
      <w:proofErr w:type="gramStart"/>
      <w:r w:rsidRPr="008D0B31">
        <w:rPr>
          <w:rFonts w:ascii="Times New Roman" w:hAnsi="Times New Roman" w:cs="Times New Roman"/>
          <w:sz w:val="25"/>
          <w:szCs w:val="25"/>
        </w:rPr>
        <w:t>градостроительного</w:t>
      </w:r>
      <w:proofErr w:type="gramEnd"/>
      <w:r w:rsidRPr="008D0B31">
        <w:rPr>
          <w:rFonts w:ascii="Times New Roman" w:hAnsi="Times New Roman" w:cs="Times New Roman"/>
          <w:sz w:val="25"/>
          <w:szCs w:val="25"/>
        </w:rPr>
        <w:t xml:space="preserve"> </w:t>
      </w:r>
    </w:p>
    <w:p w:rsidR="008D0B31" w:rsidRPr="008D0B31" w:rsidRDefault="008D0B31" w:rsidP="008D0B31">
      <w:pPr>
        <w:pStyle w:val="af7"/>
        <w:rPr>
          <w:rFonts w:ascii="Times New Roman" w:hAnsi="Times New Roman" w:cs="Times New Roman"/>
          <w:sz w:val="25"/>
          <w:szCs w:val="25"/>
        </w:rPr>
      </w:pPr>
      <w:r w:rsidRPr="008D0B31">
        <w:rPr>
          <w:rFonts w:ascii="Times New Roman" w:hAnsi="Times New Roman" w:cs="Times New Roman"/>
          <w:sz w:val="25"/>
          <w:szCs w:val="25"/>
        </w:rPr>
        <w:t xml:space="preserve">проектирования муниципального образования </w:t>
      </w:r>
      <w:proofErr w:type="spellStart"/>
      <w:r w:rsidRPr="008D0B31">
        <w:rPr>
          <w:rFonts w:ascii="Times New Roman" w:hAnsi="Times New Roman" w:cs="Times New Roman"/>
          <w:sz w:val="25"/>
          <w:szCs w:val="25"/>
        </w:rPr>
        <w:t>Карачевского</w:t>
      </w:r>
      <w:proofErr w:type="spellEnd"/>
      <w:r w:rsidRPr="008D0B31">
        <w:rPr>
          <w:rFonts w:ascii="Times New Roman" w:hAnsi="Times New Roman" w:cs="Times New Roman"/>
          <w:sz w:val="25"/>
          <w:szCs w:val="25"/>
        </w:rPr>
        <w:t xml:space="preserve"> </w:t>
      </w:r>
    </w:p>
    <w:p w:rsidR="008D0B31" w:rsidRPr="008D0B31" w:rsidRDefault="008D0B31" w:rsidP="008D0B31">
      <w:pPr>
        <w:pStyle w:val="af7"/>
        <w:rPr>
          <w:rFonts w:ascii="Times New Roman" w:hAnsi="Times New Roman" w:cs="Times New Roman"/>
          <w:sz w:val="25"/>
          <w:szCs w:val="25"/>
        </w:rPr>
      </w:pPr>
      <w:r w:rsidRPr="008D0B31">
        <w:rPr>
          <w:rFonts w:ascii="Times New Roman" w:hAnsi="Times New Roman" w:cs="Times New Roman"/>
          <w:sz w:val="25"/>
          <w:szCs w:val="25"/>
        </w:rPr>
        <w:t xml:space="preserve">городского поселения </w:t>
      </w:r>
      <w:proofErr w:type="spellStart"/>
      <w:r w:rsidRPr="008D0B31">
        <w:rPr>
          <w:rFonts w:ascii="Times New Roman" w:hAnsi="Times New Roman" w:cs="Times New Roman"/>
          <w:sz w:val="25"/>
          <w:szCs w:val="25"/>
        </w:rPr>
        <w:t>Карачевского</w:t>
      </w:r>
      <w:proofErr w:type="spellEnd"/>
      <w:r w:rsidRPr="008D0B31">
        <w:rPr>
          <w:rFonts w:ascii="Times New Roman" w:hAnsi="Times New Roman" w:cs="Times New Roman"/>
          <w:sz w:val="25"/>
          <w:szCs w:val="25"/>
        </w:rPr>
        <w:t xml:space="preserve"> района Брянской области</w:t>
      </w:r>
    </w:p>
    <w:p w:rsidR="008D0B31" w:rsidRPr="008D0B31" w:rsidRDefault="008D0B31" w:rsidP="008D0B31">
      <w:pPr>
        <w:pStyle w:val="af7"/>
        <w:rPr>
          <w:rFonts w:ascii="Times New Roman" w:hAnsi="Times New Roman" w:cs="Times New Roman"/>
          <w:sz w:val="25"/>
          <w:szCs w:val="25"/>
        </w:rPr>
      </w:pPr>
    </w:p>
    <w:p w:rsidR="008D0B31" w:rsidRPr="008D0B31" w:rsidRDefault="008D0B31" w:rsidP="008D0B31">
      <w:pPr>
        <w:jc w:val="both"/>
        <w:rPr>
          <w:sz w:val="25"/>
          <w:szCs w:val="25"/>
        </w:rPr>
      </w:pPr>
    </w:p>
    <w:p w:rsidR="008D0B31" w:rsidRPr="008D0B31" w:rsidRDefault="008D0B31" w:rsidP="008D0B31">
      <w:pPr>
        <w:pStyle w:val="af7"/>
        <w:ind w:firstLine="708"/>
        <w:jc w:val="both"/>
        <w:rPr>
          <w:rFonts w:ascii="Times New Roman" w:hAnsi="Times New Roman" w:cs="Times New Roman"/>
          <w:bCs/>
          <w:sz w:val="25"/>
          <w:szCs w:val="25"/>
        </w:rPr>
      </w:pPr>
      <w:r w:rsidRPr="008D0B31">
        <w:rPr>
          <w:rFonts w:ascii="Times New Roman" w:hAnsi="Times New Roman" w:cs="Times New Roman"/>
          <w:sz w:val="25"/>
          <w:szCs w:val="25"/>
        </w:rPr>
        <w:t>Руководствуясь Градостроительным Кодексом РФ, Федеральным законом от 06.10.2003г. № 131-ФЗ «Об общих принципах организации местного самоуправления в Российской Федерации»</w:t>
      </w:r>
      <w:r w:rsidRPr="008D0B31">
        <w:rPr>
          <w:rFonts w:ascii="Times New Roman" w:hAnsi="Times New Roman" w:cs="Times New Roman"/>
          <w:bCs/>
          <w:sz w:val="25"/>
          <w:szCs w:val="25"/>
        </w:rPr>
        <w:t>, Уставом МО «</w:t>
      </w:r>
      <w:proofErr w:type="spellStart"/>
      <w:r w:rsidRPr="008D0B31">
        <w:rPr>
          <w:rFonts w:ascii="Times New Roman" w:hAnsi="Times New Roman" w:cs="Times New Roman"/>
          <w:bCs/>
          <w:sz w:val="25"/>
          <w:szCs w:val="25"/>
        </w:rPr>
        <w:t>Карачевское</w:t>
      </w:r>
      <w:proofErr w:type="spellEnd"/>
      <w:r w:rsidRPr="008D0B31">
        <w:rPr>
          <w:rFonts w:ascii="Times New Roman" w:hAnsi="Times New Roman" w:cs="Times New Roman"/>
          <w:bCs/>
          <w:sz w:val="25"/>
          <w:szCs w:val="25"/>
        </w:rPr>
        <w:t xml:space="preserve"> городское поселение», учитывая Региональные нормы градостроительного проектирования Брянской области, утвержденные постановлением администрации Брянской области № 1121 от 04.12.2012г., </w:t>
      </w:r>
      <w:proofErr w:type="spellStart"/>
      <w:r w:rsidRPr="008D0B31">
        <w:rPr>
          <w:rFonts w:ascii="Times New Roman" w:hAnsi="Times New Roman" w:cs="Times New Roman"/>
          <w:bCs/>
          <w:sz w:val="25"/>
          <w:szCs w:val="25"/>
        </w:rPr>
        <w:t>Кар</w:t>
      </w:r>
      <w:r w:rsidRPr="008D0B31">
        <w:rPr>
          <w:rFonts w:ascii="Times New Roman" w:hAnsi="Times New Roman" w:cs="Times New Roman"/>
          <w:sz w:val="25"/>
          <w:szCs w:val="25"/>
        </w:rPr>
        <w:t>ачевский</w:t>
      </w:r>
      <w:proofErr w:type="spellEnd"/>
      <w:r w:rsidRPr="008D0B31">
        <w:rPr>
          <w:rFonts w:ascii="Times New Roman" w:hAnsi="Times New Roman" w:cs="Times New Roman"/>
          <w:sz w:val="25"/>
          <w:szCs w:val="25"/>
        </w:rPr>
        <w:t xml:space="preserve"> городской Совет народных депутатов -</w:t>
      </w:r>
    </w:p>
    <w:p w:rsidR="008D0B31" w:rsidRPr="008D0B31" w:rsidRDefault="008D0B31" w:rsidP="008D0B31">
      <w:pPr>
        <w:pStyle w:val="af7"/>
        <w:jc w:val="both"/>
        <w:rPr>
          <w:rFonts w:ascii="Times New Roman" w:hAnsi="Times New Roman" w:cs="Times New Roman"/>
          <w:b/>
          <w:sz w:val="25"/>
          <w:szCs w:val="25"/>
        </w:rPr>
      </w:pPr>
      <w:r w:rsidRPr="008D0B31">
        <w:rPr>
          <w:rFonts w:ascii="Times New Roman" w:hAnsi="Times New Roman" w:cs="Times New Roman"/>
          <w:b/>
          <w:sz w:val="25"/>
          <w:szCs w:val="25"/>
        </w:rPr>
        <w:t>РЕШИЛ:</w:t>
      </w:r>
    </w:p>
    <w:p w:rsidR="008D0B31" w:rsidRPr="008D0B31" w:rsidRDefault="008D0B31" w:rsidP="008D0B31">
      <w:pPr>
        <w:pStyle w:val="af7"/>
        <w:ind w:firstLine="708"/>
        <w:jc w:val="both"/>
        <w:rPr>
          <w:rFonts w:ascii="Times New Roman" w:hAnsi="Times New Roman" w:cs="Times New Roman"/>
          <w:spacing w:val="8"/>
          <w:sz w:val="25"/>
          <w:szCs w:val="25"/>
        </w:rPr>
      </w:pPr>
      <w:r w:rsidRPr="008D0B31">
        <w:rPr>
          <w:rFonts w:ascii="Times New Roman" w:hAnsi="Times New Roman" w:cs="Times New Roman"/>
          <w:spacing w:val="8"/>
          <w:sz w:val="25"/>
          <w:szCs w:val="25"/>
        </w:rPr>
        <w:t xml:space="preserve">1. Утвердить местные нормативы градостроительного проектирования на территории </w:t>
      </w:r>
      <w:proofErr w:type="spellStart"/>
      <w:r w:rsidRPr="008D0B31">
        <w:rPr>
          <w:rFonts w:ascii="Times New Roman" w:hAnsi="Times New Roman" w:cs="Times New Roman"/>
          <w:spacing w:val="8"/>
          <w:sz w:val="25"/>
          <w:szCs w:val="25"/>
        </w:rPr>
        <w:t>Карачевского</w:t>
      </w:r>
      <w:proofErr w:type="spellEnd"/>
      <w:r w:rsidRPr="008D0B31">
        <w:rPr>
          <w:rFonts w:ascii="Times New Roman" w:hAnsi="Times New Roman" w:cs="Times New Roman"/>
          <w:spacing w:val="8"/>
          <w:sz w:val="25"/>
          <w:szCs w:val="25"/>
        </w:rPr>
        <w:t xml:space="preserve"> городского поселения </w:t>
      </w:r>
      <w:proofErr w:type="spellStart"/>
      <w:r w:rsidRPr="008D0B31">
        <w:rPr>
          <w:rFonts w:ascii="Times New Roman" w:hAnsi="Times New Roman" w:cs="Times New Roman"/>
          <w:spacing w:val="8"/>
          <w:sz w:val="25"/>
          <w:szCs w:val="25"/>
        </w:rPr>
        <w:t>Карачевского</w:t>
      </w:r>
      <w:proofErr w:type="spellEnd"/>
      <w:r w:rsidRPr="008D0B31">
        <w:rPr>
          <w:rFonts w:ascii="Times New Roman" w:hAnsi="Times New Roman" w:cs="Times New Roman"/>
          <w:spacing w:val="8"/>
          <w:sz w:val="25"/>
          <w:szCs w:val="25"/>
        </w:rPr>
        <w:t xml:space="preserve"> района Брянской области согласно приложению.</w:t>
      </w:r>
    </w:p>
    <w:p w:rsidR="008D0B31" w:rsidRPr="008D0B31" w:rsidRDefault="008D0B31" w:rsidP="008D0B31">
      <w:pPr>
        <w:pStyle w:val="af7"/>
        <w:ind w:firstLine="708"/>
        <w:jc w:val="both"/>
        <w:rPr>
          <w:rFonts w:ascii="Times New Roman" w:hAnsi="Times New Roman" w:cs="Times New Roman"/>
          <w:spacing w:val="8"/>
          <w:sz w:val="25"/>
          <w:szCs w:val="25"/>
        </w:rPr>
      </w:pPr>
      <w:r w:rsidRPr="008D0B31">
        <w:rPr>
          <w:rFonts w:ascii="Times New Roman" w:hAnsi="Times New Roman" w:cs="Times New Roman"/>
          <w:spacing w:val="8"/>
          <w:sz w:val="25"/>
          <w:szCs w:val="25"/>
        </w:rPr>
        <w:t xml:space="preserve">2. Опубликовать данное решение в Сборнике муниципальных правовых актов </w:t>
      </w:r>
      <w:proofErr w:type="spellStart"/>
      <w:r w:rsidRPr="008D0B31">
        <w:rPr>
          <w:rFonts w:ascii="Times New Roman" w:hAnsi="Times New Roman" w:cs="Times New Roman"/>
          <w:spacing w:val="8"/>
          <w:sz w:val="25"/>
          <w:szCs w:val="25"/>
        </w:rPr>
        <w:t>Карачевского</w:t>
      </w:r>
      <w:proofErr w:type="spellEnd"/>
      <w:r w:rsidRPr="008D0B31">
        <w:rPr>
          <w:rFonts w:ascii="Times New Roman" w:hAnsi="Times New Roman" w:cs="Times New Roman"/>
          <w:spacing w:val="8"/>
          <w:sz w:val="25"/>
          <w:szCs w:val="25"/>
        </w:rPr>
        <w:t xml:space="preserve"> городского поселения и разместить на официальном сайте </w:t>
      </w:r>
      <w:proofErr w:type="spellStart"/>
      <w:r w:rsidRPr="008D0B31">
        <w:rPr>
          <w:rFonts w:ascii="Times New Roman" w:hAnsi="Times New Roman" w:cs="Times New Roman"/>
          <w:spacing w:val="8"/>
          <w:sz w:val="25"/>
          <w:szCs w:val="25"/>
        </w:rPr>
        <w:t>Карачевского</w:t>
      </w:r>
      <w:proofErr w:type="spellEnd"/>
      <w:r w:rsidRPr="008D0B31">
        <w:rPr>
          <w:rFonts w:ascii="Times New Roman" w:hAnsi="Times New Roman" w:cs="Times New Roman"/>
          <w:spacing w:val="8"/>
          <w:sz w:val="25"/>
          <w:szCs w:val="25"/>
        </w:rPr>
        <w:t xml:space="preserve"> городского Совета народных депутатов.</w:t>
      </w:r>
    </w:p>
    <w:p w:rsidR="008D0B31" w:rsidRPr="008D0B31" w:rsidRDefault="008D0B31" w:rsidP="008D0B31">
      <w:pPr>
        <w:pStyle w:val="af7"/>
        <w:ind w:firstLine="708"/>
        <w:jc w:val="both"/>
        <w:rPr>
          <w:rFonts w:ascii="Times New Roman" w:hAnsi="Times New Roman" w:cs="Times New Roman"/>
          <w:spacing w:val="8"/>
          <w:sz w:val="25"/>
          <w:szCs w:val="25"/>
        </w:rPr>
      </w:pPr>
      <w:r w:rsidRPr="008D0B31">
        <w:rPr>
          <w:rFonts w:ascii="Times New Roman" w:hAnsi="Times New Roman" w:cs="Times New Roman"/>
          <w:spacing w:val="8"/>
          <w:sz w:val="25"/>
          <w:szCs w:val="25"/>
        </w:rPr>
        <w:t>3. Данное решение вступает в силу со дня опубликования.</w:t>
      </w:r>
    </w:p>
    <w:p w:rsidR="008D0B31" w:rsidRPr="008D0B31" w:rsidRDefault="008D0B31" w:rsidP="008D0B31">
      <w:pPr>
        <w:pStyle w:val="af7"/>
        <w:ind w:firstLine="708"/>
        <w:jc w:val="both"/>
        <w:rPr>
          <w:rFonts w:ascii="Times New Roman" w:hAnsi="Times New Roman" w:cs="Times New Roman"/>
          <w:spacing w:val="8"/>
          <w:sz w:val="25"/>
          <w:szCs w:val="25"/>
        </w:rPr>
      </w:pPr>
      <w:r w:rsidRPr="008D0B31">
        <w:rPr>
          <w:rFonts w:ascii="Times New Roman" w:hAnsi="Times New Roman" w:cs="Times New Roman"/>
          <w:spacing w:val="8"/>
          <w:sz w:val="25"/>
          <w:szCs w:val="25"/>
        </w:rPr>
        <w:t xml:space="preserve">4. </w:t>
      </w:r>
      <w:proofErr w:type="gramStart"/>
      <w:r w:rsidRPr="008D0B31">
        <w:rPr>
          <w:rFonts w:ascii="Times New Roman" w:hAnsi="Times New Roman" w:cs="Times New Roman"/>
          <w:spacing w:val="8"/>
          <w:sz w:val="25"/>
          <w:szCs w:val="25"/>
        </w:rPr>
        <w:t>Контроль за</w:t>
      </w:r>
      <w:proofErr w:type="gramEnd"/>
      <w:r w:rsidRPr="008D0B31">
        <w:rPr>
          <w:rFonts w:ascii="Times New Roman" w:hAnsi="Times New Roman" w:cs="Times New Roman"/>
          <w:spacing w:val="8"/>
          <w:sz w:val="25"/>
          <w:szCs w:val="25"/>
        </w:rPr>
        <w:t xml:space="preserve"> исполнением данного решения возложить на постоянную комиссию </w:t>
      </w:r>
      <w:proofErr w:type="spellStart"/>
      <w:r w:rsidRPr="008D0B31">
        <w:rPr>
          <w:rFonts w:ascii="Times New Roman" w:hAnsi="Times New Roman" w:cs="Times New Roman"/>
          <w:spacing w:val="8"/>
          <w:sz w:val="25"/>
          <w:szCs w:val="25"/>
        </w:rPr>
        <w:t>Карачевского</w:t>
      </w:r>
      <w:proofErr w:type="spellEnd"/>
      <w:r w:rsidRPr="008D0B31">
        <w:rPr>
          <w:rFonts w:ascii="Times New Roman" w:hAnsi="Times New Roman" w:cs="Times New Roman"/>
          <w:spacing w:val="8"/>
          <w:sz w:val="25"/>
          <w:szCs w:val="25"/>
        </w:rPr>
        <w:t xml:space="preserve"> городского Совета народных депутатов по экономической политике, промышленности, транспорту, строительству, жилищно-коммунальному хозяйству и предпринимательству (</w:t>
      </w:r>
      <w:proofErr w:type="spellStart"/>
      <w:r w:rsidRPr="008D0B31">
        <w:rPr>
          <w:rFonts w:ascii="Times New Roman" w:hAnsi="Times New Roman" w:cs="Times New Roman"/>
          <w:spacing w:val="8"/>
          <w:sz w:val="25"/>
          <w:szCs w:val="25"/>
        </w:rPr>
        <w:t>Седыкин</w:t>
      </w:r>
      <w:proofErr w:type="spellEnd"/>
      <w:r w:rsidRPr="008D0B31">
        <w:rPr>
          <w:rFonts w:ascii="Times New Roman" w:hAnsi="Times New Roman" w:cs="Times New Roman"/>
          <w:spacing w:val="8"/>
          <w:sz w:val="25"/>
          <w:szCs w:val="25"/>
        </w:rPr>
        <w:t xml:space="preserve"> А.Н.).</w:t>
      </w:r>
    </w:p>
    <w:p w:rsidR="008D0B31" w:rsidRPr="008D0B31" w:rsidRDefault="008D0B31" w:rsidP="008D0B31">
      <w:pPr>
        <w:pStyle w:val="af7"/>
        <w:rPr>
          <w:rFonts w:ascii="Times New Roman" w:hAnsi="Times New Roman" w:cs="Times New Roman"/>
          <w:spacing w:val="8"/>
          <w:sz w:val="25"/>
          <w:szCs w:val="25"/>
        </w:rPr>
      </w:pPr>
    </w:p>
    <w:p w:rsidR="008D0B31" w:rsidRPr="008D0B31" w:rsidRDefault="008D0B31" w:rsidP="008D0B31">
      <w:pPr>
        <w:pStyle w:val="af7"/>
        <w:rPr>
          <w:rFonts w:ascii="Times New Roman" w:hAnsi="Times New Roman" w:cs="Times New Roman"/>
          <w:spacing w:val="8"/>
          <w:sz w:val="25"/>
          <w:szCs w:val="25"/>
        </w:rPr>
      </w:pPr>
    </w:p>
    <w:p w:rsidR="008D0B31" w:rsidRPr="008D0B31" w:rsidRDefault="008D0B31" w:rsidP="008D0B31">
      <w:pPr>
        <w:pStyle w:val="af7"/>
        <w:rPr>
          <w:rFonts w:ascii="Times New Roman" w:hAnsi="Times New Roman" w:cs="Times New Roman"/>
          <w:spacing w:val="8"/>
          <w:sz w:val="25"/>
          <w:szCs w:val="25"/>
        </w:rPr>
      </w:pPr>
    </w:p>
    <w:p w:rsidR="008D0B31" w:rsidRPr="008D0B31" w:rsidRDefault="008D0B31" w:rsidP="008D0B31">
      <w:pPr>
        <w:pStyle w:val="af7"/>
        <w:rPr>
          <w:rFonts w:ascii="Times New Roman" w:eastAsia="Times New Roman" w:hAnsi="Times New Roman" w:cs="Times New Roman"/>
          <w:b/>
          <w:sz w:val="25"/>
          <w:szCs w:val="25"/>
          <w:lang w:eastAsia="ru-RU"/>
        </w:rPr>
      </w:pPr>
      <w:r w:rsidRPr="008D0B31">
        <w:rPr>
          <w:rFonts w:ascii="Times New Roman" w:hAnsi="Times New Roman" w:cs="Times New Roman"/>
          <w:b/>
          <w:spacing w:val="8"/>
          <w:sz w:val="25"/>
          <w:szCs w:val="25"/>
        </w:rPr>
        <w:t>Глава города Карачева</w:t>
      </w:r>
      <w:r w:rsidRPr="008D0B31">
        <w:rPr>
          <w:rFonts w:ascii="Times New Roman" w:hAnsi="Times New Roman" w:cs="Times New Roman"/>
          <w:b/>
          <w:spacing w:val="8"/>
          <w:sz w:val="25"/>
          <w:szCs w:val="25"/>
        </w:rPr>
        <w:tab/>
      </w:r>
      <w:r w:rsidRPr="008D0B31">
        <w:rPr>
          <w:rFonts w:ascii="Times New Roman" w:hAnsi="Times New Roman" w:cs="Times New Roman"/>
          <w:b/>
          <w:spacing w:val="8"/>
          <w:sz w:val="25"/>
          <w:szCs w:val="25"/>
        </w:rPr>
        <w:tab/>
      </w:r>
      <w:r w:rsidRPr="008D0B31">
        <w:rPr>
          <w:rFonts w:ascii="Times New Roman" w:hAnsi="Times New Roman" w:cs="Times New Roman"/>
          <w:b/>
          <w:spacing w:val="8"/>
          <w:sz w:val="25"/>
          <w:szCs w:val="25"/>
        </w:rPr>
        <w:tab/>
      </w:r>
      <w:r w:rsidRPr="008D0B31">
        <w:rPr>
          <w:rFonts w:ascii="Times New Roman" w:hAnsi="Times New Roman" w:cs="Times New Roman"/>
          <w:b/>
          <w:spacing w:val="8"/>
          <w:sz w:val="25"/>
          <w:szCs w:val="25"/>
        </w:rPr>
        <w:tab/>
      </w:r>
      <w:r w:rsidRPr="008D0B31">
        <w:rPr>
          <w:rFonts w:ascii="Times New Roman" w:hAnsi="Times New Roman" w:cs="Times New Roman"/>
          <w:b/>
          <w:spacing w:val="8"/>
          <w:sz w:val="25"/>
          <w:szCs w:val="25"/>
        </w:rPr>
        <w:tab/>
      </w:r>
      <w:r w:rsidRPr="008D0B31">
        <w:rPr>
          <w:rFonts w:ascii="Times New Roman" w:hAnsi="Times New Roman" w:cs="Times New Roman"/>
          <w:b/>
          <w:spacing w:val="8"/>
          <w:sz w:val="25"/>
          <w:szCs w:val="25"/>
        </w:rPr>
        <w:tab/>
      </w:r>
      <w:r>
        <w:rPr>
          <w:rFonts w:ascii="Times New Roman" w:hAnsi="Times New Roman" w:cs="Times New Roman"/>
          <w:b/>
          <w:spacing w:val="8"/>
          <w:sz w:val="25"/>
          <w:szCs w:val="25"/>
        </w:rPr>
        <w:tab/>
      </w:r>
      <w:proofErr w:type="spellStart"/>
      <w:r w:rsidRPr="008D0B31">
        <w:rPr>
          <w:rFonts w:ascii="Times New Roman" w:hAnsi="Times New Roman" w:cs="Times New Roman"/>
          <w:b/>
          <w:spacing w:val="8"/>
          <w:sz w:val="25"/>
          <w:szCs w:val="25"/>
        </w:rPr>
        <w:t>М.А.Николаева</w:t>
      </w:r>
      <w:proofErr w:type="spellEnd"/>
    </w:p>
    <w:p w:rsidR="008D0B31" w:rsidRPr="008D0B31" w:rsidRDefault="008D0B31">
      <w:pPr>
        <w:rPr>
          <w:rFonts w:ascii="Times New Roman" w:eastAsia="Times New Roman" w:hAnsi="Times New Roman" w:cs="Times New Roman"/>
          <w:b/>
          <w:sz w:val="25"/>
          <w:szCs w:val="25"/>
          <w:lang w:eastAsia="ru-RU"/>
        </w:rPr>
      </w:pPr>
      <w:bookmarkStart w:id="1" w:name="sub_141"/>
      <w:r w:rsidRPr="008D0B31">
        <w:rPr>
          <w:rFonts w:ascii="Times New Roman" w:eastAsia="Times New Roman" w:hAnsi="Times New Roman" w:cs="Times New Roman"/>
          <w:b/>
          <w:sz w:val="25"/>
          <w:szCs w:val="25"/>
          <w:lang w:eastAsia="ru-RU"/>
        </w:rPr>
        <w:br w:type="page"/>
      </w:r>
    </w:p>
    <w:p w:rsidR="008D0B31" w:rsidRPr="008D0B31" w:rsidRDefault="008D0B31" w:rsidP="008D0B31">
      <w:pPr>
        <w:spacing w:after="0" w:line="240" w:lineRule="auto"/>
        <w:jc w:val="right"/>
        <w:rPr>
          <w:rFonts w:ascii="Times New Roman" w:eastAsia="Times New Roman" w:hAnsi="Times New Roman" w:cs="Times New Roman"/>
          <w:sz w:val="24"/>
          <w:szCs w:val="24"/>
          <w:lang w:eastAsia="ru-RU"/>
        </w:rPr>
      </w:pPr>
      <w:r w:rsidRPr="008D0B31">
        <w:rPr>
          <w:rFonts w:ascii="Times New Roman" w:eastAsia="Times New Roman" w:hAnsi="Times New Roman" w:cs="Times New Roman"/>
          <w:sz w:val="24"/>
          <w:szCs w:val="24"/>
          <w:lang w:eastAsia="ru-RU"/>
        </w:rPr>
        <w:lastRenderedPageBreak/>
        <w:t>Приложение</w:t>
      </w:r>
    </w:p>
    <w:p w:rsidR="008D0B31" w:rsidRDefault="008D0B31" w:rsidP="008D0B3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решению </w:t>
      </w:r>
      <w:proofErr w:type="spellStart"/>
      <w:r>
        <w:rPr>
          <w:rFonts w:ascii="Times New Roman" w:eastAsia="Times New Roman" w:hAnsi="Times New Roman" w:cs="Times New Roman"/>
          <w:sz w:val="24"/>
          <w:szCs w:val="24"/>
          <w:lang w:eastAsia="ru-RU"/>
        </w:rPr>
        <w:t>Карачевского</w:t>
      </w:r>
      <w:proofErr w:type="spellEnd"/>
      <w:r>
        <w:rPr>
          <w:rFonts w:ascii="Times New Roman" w:eastAsia="Times New Roman" w:hAnsi="Times New Roman" w:cs="Times New Roman"/>
          <w:sz w:val="24"/>
          <w:szCs w:val="24"/>
          <w:lang w:eastAsia="ru-RU"/>
        </w:rPr>
        <w:t xml:space="preserve"> городского Совета</w:t>
      </w:r>
    </w:p>
    <w:p w:rsidR="008D0B31" w:rsidRDefault="008D0B31" w:rsidP="008D0B3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народных депутатов</w:t>
      </w:r>
    </w:p>
    <w:p w:rsidR="008D0B31" w:rsidRDefault="008D0B31" w:rsidP="008D0B3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25.10.2019г. № 4-27</w:t>
      </w:r>
    </w:p>
    <w:p w:rsidR="008D0B31" w:rsidRPr="008D0B31" w:rsidRDefault="008D0B31" w:rsidP="008D0B31">
      <w:pPr>
        <w:spacing w:after="0" w:line="240" w:lineRule="auto"/>
        <w:jc w:val="right"/>
        <w:rPr>
          <w:rFonts w:ascii="Times New Roman" w:eastAsia="Times New Roman" w:hAnsi="Times New Roman" w:cs="Times New Roman"/>
          <w:sz w:val="24"/>
          <w:szCs w:val="24"/>
          <w:lang w:eastAsia="ru-RU"/>
        </w:rPr>
      </w:pPr>
      <w:r w:rsidRPr="008D0B31">
        <w:rPr>
          <w:rFonts w:ascii="Times New Roman" w:eastAsia="Times New Roman" w:hAnsi="Times New Roman" w:cs="Times New Roman"/>
          <w:sz w:val="24"/>
          <w:szCs w:val="24"/>
          <w:lang w:eastAsia="ru-RU"/>
        </w:rPr>
        <w:t xml:space="preserve"> </w:t>
      </w:r>
    </w:p>
    <w:p w:rsidR="00FF2C09" w:rsidRPr="008D0B31" w:rsidRDefault="00FF2C09" w:rsidP="00FF2C09">
      <w:pPr>
        <w:spacing w:after="0" w:line="240" w:lineRule="auto"/>
        <w:jc w:val="center"/>
        <w:rPr>
          <w:rFonts w:ascii="Times New Roman" w:eastAsia="Times New Roman" w:hAnsi="Times New Roman" w:cs="Times New Roman"/>
          <w:b/>
          <w:sz w:val="28"/>
          <w:szCs w:val="28"/>
          <w:lang w:eastAsia="ru-RU"/>
        </w:rPr>
      </w:pPr>
      <w:r w:rsidRPr="008D0B31">
        <w:rPr>
          <w:rFonts w:ascii="Times New Roman" w:eastAsia="Times New Roman" w:hAnsi="Times New Roman" w:cs="Times New Roman"/>
          <w:b/>
          <w:sz w:val="28"/>
          <w:szCs w:val="28"/>
          <w:lang w:eastAsia="ru-RU"/>
        </w:rPr>
        <w:t>1. ОБЩИЕ ПОЛОЖЕНИЯ</w:t>
      </w:r>
    </w:p>
    <w:p w:rsidR="00FF2C09" w:rsidRPr="00AD7DDE" w:rsidRDefault="00FF2C09" w:rsidP="00FF2C09">
      <w:pPr>
        <w:spacing w:after="0" w:line="240" w:lineRule="auto"/>
        <w:jc w:val="center"/>
        <w:rPr>
          <w:rFonts w:ascii="Times New Roman" w:eastAsia="Times New Roman" w:hAnsi="Times New Roman" w:cs="Times New Roman"/>
          <w:sz w:val="24"/>
          <w:szCs w:val="24"/>
          <w:lang w:eastAsia="ru-RU"/>
        </w:rPr>
      </w:pPr>
    </w:p>
    <w:p w:rsidR="00FF2C09" w:rsidRPr="00AD7DDE" w:rsidRDefault="00FF2C09" w:rsidP="008D0B31">
      <w:pPr>
        <w:widowControl w:val="0"/>
        <w:suppressAutoHyphens/>
        <w:adjustRightInd w:val="0"/>
        <w:spacing w:after="0" w:line="240" w:lineRule="auto"/>
        <w:ind w:firstLine="708"/>
        <w:jc w:val="both"/>
        <w:textAlignment w:val="baseline"/>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sz w:val="24"/>
          <w:szCs w:val="24"/>
          <w:lang w:eastAsia="ru-RU"/>
        </w:rPr>
        <w:t xml:space="preserve">Местные нормативы градостроительного проектирования </w:t>
      </w:r>
      <w:proofErr w:type="spellStart"/>
      <w:r w:rsidR="00D30204">
        <w:rPr>
          <w:rFonts w:ascii="Times New Roman" w:eastAsia="Times New Roman" w:hAnsi="Times New Roman" w:cs="Times New Roman"/>
          <w:sz w:val="24"/>
          <w:szCs w:val="24"/>
          <w:lang w:eastAsia="ru-RU"/>
        </w:rPr>
        <w:t>Карачевского</w:t>
      </w:r>
      <w:proofErr w:type="spellEnd"/>
      <w:r w:rsidR="00D30204">
        <w:rPr>
          <w:rFonts w:ascii="Times New Roman" w:eastAsia="Times New Roman" w:hAnsi="Times New Roman" w:cs="Times New Roman"/>
          <w:sz w:val="24"/>
          <w:szCs w:val="24"/>
          <w:lang w:eastAsia="ru-RU"/>
        </w:rPr>
        <w:t xml:space="preserve"> городского </w:t>
      </w:r>
      <w:r w:rsidR="008618C9" w:rsidRPr="00AD7DDE">
        <w:rPr>
          <w:rFonts w:ascii="Times New Roman" w:eastAsia="Times New Roman" w:hAnsi="Times New Roman" w:cs="Times New Roman"/>
          <w:sz w:val="24"/>
          <w:szCs w:val="24"/>
          <w:lang w:eastAsia="ru-RU"/>
        </w:rPr>
        <w:t xml:space="preserve">поселения </w:t>
      </w:r>
      <w:proofErr w:type="spellStart"/>
      <w:r w:rsidR="00F939E9">
        <w:rPr>
          <w:rFonts w:ascii="Times New Roman" w:eastAsia="Times New Roman" w:hAnsi="Times New Roman" w:cs="Times New Roman"/>
          <w:sz w:val="24"/>
          <w:szCs w:val="24"/>
          <w:lang w:eastAsia="ru-RU"/>
        </w:rPr>
        <w:t>Карачев</w:t>
      </w:r>
      <w:r w:rsidRPr="00AD7DDE">
        <w:rPr>
          <w:rFonts w:ascii="Times New Roman" w:eastAsia="Times New Roman" w:hAnsi="Times New Roman" w:cs="Times New Roman"/>
          <w:sz w:val="24"/>
          <w:szCs w:val="24"/>
          <w:lang w:eastAsia="ru-RU"/>
        </w:rPr>
        <w:t>ского</w:t>
      </w:r>
      <w:proofErr w:type="spellEnd"/>
      <w:r w:rsidR="008618C9" w:rsidRPr="00AD7DDE">
        <w:rPr>
          <w:rFonts w:ascii="Times New Roman" w:eastAsia="Times New Roman" w:hAnsi="Times New Roman" w:cs="Times New Roman"/>
          <w:sz w:val="24"/>
          <w:szCs w:val="24"/>
          <w:lang w:eastAsia="ru-RU"/>
        </w:rPr>
        <w:t xml:space="preserve"> </w:t>
      </w:r>
      <w:r w:rsidRPr="00AD7DDE">
        <w:rPr>
          <w:rFonts w:ascii="Times New Roman" w:eastAsia="Times New Roman" w:hAnsi="Times New Roman" w:cs="Times New Roman"/>
          <w:sz w:val="24"/>
          <w:szCs w:val="24"/>
          <w:lang w:eastAsia="ru-RU"/>
        </w:rPr>
        <w:t xml:space="preserve"> района Брянской области разработаны </w:t>
      </w:r>
      <w:r w:rsidR="008618C9" w:rsidRPr="00AD7DDE">
        <w:rPr>
          <w:rFonts w:ascii="Times New Roman" w:eastAsia="Times New Roman" w:hAnsi="Times New Roman" w:cs="Times New Roman"/>
          <w:sz w:val="24"/>
          <w:szCs w:val="24"/>
          <w:lang w:eastAsia="ru-RU"/>
        </w:rPr>
        <w:t xml:space="preserve"> администрацией</w:t>
      </w:r>
      <w:r w:rsidRPr="00AD7DDE">
        <w:rPr>
          <w:rFonts w:ascii="Times New Roman" w:eastAsia="Times New Roman" w:hAnsi="Times New Roman" w:cs="Times New Roman"/>
          <w:bCs/>
          <w:sz w:val="24"/>
          <w:szCs w:val="24"/>
          <w:lang w:eastAsia="ru-RU"/>
        </w:rPr>
        <w:t xml:space="preserve"> </w:t>
      </w:r>
      <w:proofErr w:type="spellStart"/>
      <w:r w:rsidR="00F939E9">
        <w:rPr>
          <w:rFonts w:ascii="Times New Roman" w:eastAsia="Times New Roman" w:hAnsi="Times New Roman" w:cs="Times New Roman"/>
          <w:bCs/>
          <w:sz w:val="24"/>
          <w:szCs w:val="24"/>
          <w:lang w:eastAsia="ru-RU"/>
        </w:rPr>
        <w:t>Карачевского</w:t>
      </w:r>
      <w:proofErr w:type="spellEnd"/>
      <w:r w:rsidR="00F939E9">
        <w:rPr>
          <w:rFonts w:ascii="Times New Roman" w:eastAsia="Times New Roman" w:hAnsi="Times New Roman" w:cs="Times New Roman"/>
          <w:bCs/>
          <w:sz w:val="24"/>
          <w:szCs w:val="24"/>
          <w:lang w:eastAsia="ru-RU"/>
        </w:rPr>
        <w:t xml:space="preserve"> района</w:t>
      </w:r>
      <w:r w:rsidRPr="00AD7DDE">
        <w:rPr>
          <w:rFonts w:ascii="Times New Roman" w:eastAsia="Times New Roman" w:hAnsi="Times New Roman" w:cs="Times New Roman"/>
          <w:bCs/>
          <w:sz w:val="24"/>
          <w:szCs w:val="24"/>
          <w:lang w:eastAsia="ru-RU"/>
        </w:rPr>
        <w:t xml:space="preserve"> в соответствии с Порядком подготовки  местных нормативов градостроительного проектирования</w:t>
      </w:r>
      <w:r w:rsidR="00F939E9">
        <w:rPr>
          <w:rFonts w:ascii="Times New Roman" w:eastAsia="Times New Roman" w:hAnsi="Times New Roman" w:cs="Times New Roman"/>
          <w:bCs/>
          <w:sz w:val="24"/>
          <w:szCs w:val="24"/>
          <w:lang w:eastAsia="ru-RU"/>
        </w:rPr>
        <w:t>.</w:t>
      </w:r>
    </w:p>
    <w:p w:rsidR="00FF2C09" w:rsidRPr="00AD7DDE" w:rsidRDefault="00FF2C09" w:rsidP="00FF2C09">
      <w:pPr>
        <w:widowControl w:val="0"/>
        <w:suppressAutoHyphens/>
        <w:adjustRightInd w:val="0"/>
        <w:spacing w:after="0" w:line="240" w:lineRule="auto"/>
        <w:jc w:val="both"/>
        <w:textAlignment w:val="baseline"/>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Содержание местных нормативов градостроительного проектирования </w:t>
      </w:r>
      <w:proofErr w:type="spellStart"/>
      <w:r w:rsidR="00D30204">
        <w:rPr>
          <w:rFonts w:ascii="Times New Roman" w:eastAsia="Times New Roman" w:hAnsi="Times New Roman" w:cs="Times New Roman"/>
          <w:sz w:val="24"/>
          <w:szCs w:val="24"/>
          <w:lang w:eastAsia="ru-RU"/>
        </w:rPr>
        <w:t>Карачевского</w:t>
      </w:r>
      <w:proofErr w:type="spellEnd"/>
      <w:r w:rsidR="00D30204">
        <w:rPr>
          <w:rFonts w:ascii="Times New Roman" w:eastAsia="Times New Roman" w:hAnsi="Times New Roman" w:cs="Times New Roman"/>
          <w:sz w:val="24"/>
          <w:szCs w:val="24"/>
          <w:lang w:eastAsia="ru-RU"/>
        </w:rPr>
        <w:t xml:space="preserve"> городского </w:t>
      </w:r>
      <w:r w:rsidR="00C25340" w:rsidRPr="00AD7DDE">
        <w:rPr>
          <w:rFonts w:ascii="Times New Roman" w:eastAsia="Times New Roman" w:hAnsi="Times New Roman" w:cs="Times New Roman"/>
          <w:sz w:val="24"/>
          <w:szCs w:val="24"/>
          <w:lang w:eastAsia="ru-RU"/>
        </w:rPr>
        <w:t xml:space="preserve"> поселения </w:t>
      </w:r>
      <w:proofErr w:type="spellStart"/>
      <w:r w:rsidR="00F939E9">
        <w:rPr>
          <w:rFonts w:ascii="Times New Roman" w:eastAsia="Times New Roman" w:hAnsi="Times New Roman" w:cs="Times New Roman"/>
          <w:sz w:val="24"/>
          <w:szCs w:val="24"/>
          <w:lang w:eastAsia="ru-RU"/>
        </w:rPr>
        <w:t>Карачевского</w:t>
      </w:r>
      <w:proofErr w:type="spellEnd"/>
      <w:r w:rsidR="00F939E9">
        <w:rPr>
          <w:rFonts w:ascii="Times New Roman" w:eastAsia="Times New Roman" w:hAnsi="Times New Roman" w:cs="Times New Roman"/>
          <w:sz w:val="24"/>
          <w:szCs w:val="24"/>
          <w:lang w:eastAsia="ru-RU"/>
        </w:rPr>
        <w:t xml:space="preserve"> </w:t>
      </w:r>
      <w:r w:rsidRPr="00AD7DDE">
        <w:rPr>
          <w:rFonts w:ascii="Times New Roman" w:eastAsia="Times New Roman" w:hAnsi="Times New Roman" w:cs="Times New Roman"/>
          <w:sz w:val="24"/>
          <w:szCs w:val="24"/>
          <w:lang w:eastAsia="ru-RU"/>
        </w:rPr>
        <w:t>района Брянской области (далее - нормативы) соответствует части 5 статьи 29.2 Градостроительного кодекса Российской Федерации и включает в себя:</w:t>
      </w:r>
    </w:p>
    <w:p w:rsidR="00FF2C09" w:rsidRPr="00AD7DDE" w:rsidRDefault="00FF2C09" w:rsidP="00FF2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1) </w:t>
      </w:r>
      <w:r w:rsidRPr="00AD7DDE">
        <w:rPr>
          <w:rFonts w:ascii="Times New Roman" w:eastAsia="Times New Roman" w:hAnsi="Times New Roman" w:cs="Times New Roman"/>
          <w:color w:val="000000"/>
          <w:sz w:val="24"/>
          <w:szCs w:val="24"/>
          <w:lang w:eastAsia="ru-RU"/>
        </w:rPr>
        <w:t xml:space="preserve">Основную часть (расчетные показатели минимально допустимого уровня обеспеченности объектами местного значения </w:t>
      </w:r>
      <w:r w:rsidR="00C25340" w:rsidRPr="00AD7DDE">
        <w:rPr>
          <w:rFonts w:ascii="Times New Roman" w:eastAsia="Times New Roman" w:hAnsi="Times New Roman" w:cs="Times New Roman"/>
          <w:color w:val="000000"/>
          <w:sz w:val="24"/>
          <w:szCs w:val="24"/>
          <w:lang w:eastAsia="ru-RU"/>
        </w:rPr>
        <w:t xml:space="preserve">сельского поселения </w:t>
      </w:r>
      <w:r w:rsidRPr="00AD7DDE">
        <w:rPr>
          <w:rFonts w:ascii="Times New Roman" w:eastAsia="Times New Roman" w:hAnsi="Times New Roman" w:cs="Times New Roman"/>
          <w:color w:val="000000"/>
          <w:sz w:val="24"/>
          <w:szCs w:val="24"/>
          <w:lang w:eastAsia="ru-RU"/>
        </w:rPr>
        <w:t xml:space="preserve"> населения </w:t>
      </w:r>
      <w:proofErr w:type="spellStart"/>
      <w:r w:rsidR="00D30204">
        <w:rPr>
          <w:rFonts w:ascii="Times New Roman" w:eastAsia="Times New Roman" w:hAnsi="Times New Roman" w:cs="Times New Roman"/>
          <w:color w:val="000000"/>
          <w:sz w:val="24"/>
          <w:szCs w:val="24"/>
          <w:lang w:eastAsia="ru-RU"/>
        </w:rPr>
        <w:t>Карачевского</w:t>
      </w:r>
      <w:proofErr w:type="spellEnd"/>
      <w:r w:rsidR="00D30204">
        <w:rPr>
          <w:rFonts w:ascii="Times New Roman" w:eastAsia="Times New Roman" w:hAnsi="Times New Roman" w:cs="Times New Roman"/>
          <w:color w:val="000000"/>
          <w:sz w:val="24"/>
          <w:szCs w:val="24"/>
          <w:lang w:eastAsia="ru-RU"/>
        </w:rPr>
        <w:t xml:space="preserve"> городского </w:t>
      </w:r>
      <w:r w:rsidR="00C25340" w:rsidRPr="00AD7DDE">
        <w:rPr>
          <w:rFonts w:ascii="Times New Roman" w:eastAsia="Times New Roman" w:hAnsi="Times New Roman" w:cs="Times New Roman"/>
          <w:color w:val="000000"/>
          <w:sz w:val="24"/>
          <w:szCs w:val="24"/>
          <w:lang w:eastAsia="ru-RU"/>
        </w:rPr>
        <w:t>поселения</w:t>
      </w:r>
      <w:r w:rsidRPr="00AD7DDE">
        <w:rPr>
          <w:rFonts w:ascii="Times New Roman" w:eastAsia="Times New Roman" w:hAnsi="Times New Roman" w:cs="Times New Roman"/>
          <w:color w:val="000000"/>
          <w:sz w:val="24"/>
          <w:szCs w:val="24"/>
          <w:lang w:eastAsia="ru-RU"/>
        </w:rPr>
        <w:t xml:space="preserve"> и расчетные показатели максимально допустимого уровня территориальной доступности таких объектов для населения </w:t>
      </w:r>
      <w:proofErr w:type="spellStart"/>
      <w:r w:rsidR="00D30204">
        <w:rPr>
          <w:rFonts w:ascii="Times New Roman" w:eastAsia="Times New Roman" w:hAnsi="Times New Roman" w:cs="Times New Roman"/>
          <w:color w:val="000000"/>
          <w:sz w:val="24"/>
          <w:szCs w:val="24"/>
          <w:lang w:eastAsia="ru-RU"/>
        </w:rPr>
        <w:t>Карачевского</w:t>
      </w:r>
      <w:proofErr w:type="spellEnd"/>
      <w:r w:rsidR="00D30204">
        <w:rPr>
          <w:rFonts w:ascii="Times New Roman" w:eastAsia="Times New Roman" w:hAnsi="Times New Roman" w:cs="Times New Roman"/>
          <w:color w:val="000000"/>
          <w:sz w:val="24"/>
          <w:szCs w:val="24"/>
          <w:lang w:eastAsia="ru-RU"/>
        </w:rPr>
        <w:t xml:space="preserve"> городского</w:t>
      </w:r>
      <w:r w:rsidR="00C25340" w:rsidRPr="00AD7DDE">
        <w:rPr>
          <w:rFonts w:ascii="Times New Roman" w:eastAsia="Times New Roman" w:hAnsi="Times New Roman" w:cs="Times New Roman"/>
          <w:color w:val="000000"/>
          <w:sz w:val="24"/>
          <w:szCs w:val="24"/>
          <w:lang w:eastAsia="ru-RU"/>
        </w:rPr>
        <w:t xml:space="preserve"> поселения</w:t>
      </w:r>
      <w:r w:rsidRPr="00AD7DDE">
        <w:rPr>
          <w:rFonts w:ascii="Times New Roman" w:eastAsia="Times New Roman" w:hAnsi="Times New Roman" w:cs="Times New Roman"/>
          <w:color w:val="000000"/>
          <w:sz w:val="24"/>
          <w:szCs w:val="24"/>
          <w:lang w:eastAsia="ru-RU"/>
        </w:rPr>
        <w:t>)</w:t>
      </w:r>
      <w:r w:rsidRPr="00AD7DDE">
        <w:rPr>
          <w:rFonts w:ascii="Times New Roman" w:eastAsia="Times New Roman" w:hAnsi="Times New Roman" w:cs="Times New Roman"/>
          <w:sz w:val="24"/>
          <w:szCs w:val="24"/>
          <w:lang w:eastAsia="ru-RU"/>
        </w:rPr>
        <w:t>;</w:t>
      </w:r>
    </w:p>
    <w:p w:rsidR="00FF2C09" w:rsidRPr="00AD7DDE" w:rsidRDefault="00FF2C09" w:rsidP="00FF2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2) </w:t>
      </w:r>
      <w:r w:rsidRPr="00AD7DDE">
        <w:rPr>
          <w:rFonts w:ascii="Times New Roman" w:eastAsia="Times New Roman" w:hAnsi="Times New Roman" w:cs="Times New Roman"/>
          <w:color w:val="000000"/>
          <w:sz w:val="24"/>
          <w:szCs w:val="24"/>
          <w:lang w:eastAsia="ru-RU"/>
        </w:rPr>
        <w:t>Материалы по обоснованию расчетных показателей, содержащихся в основной части нормативов</w:t>
      </w:r>
      <w:r w:rsidRPr="00AD7DDE">
        <w:rPr>
          <w:rFonts w:ascii="Times New Roman" w:eastAsia="Times New Roman" w:hAnsi="Times New Roman" w:cs="Times New Roman"/>
          <w:sz w:val="24"/>
          <w:szCs w:val="24"/>
          <w:lang w:eastAsia="ru-RU"/>
        </w:rPr>
        <w:t>;</w:t>
      </w:r>
    </w:p>
    <w:p w:rsidR="00FF2C09" w:rsidRPr="00AD7DDE" w:rsidRDefault="00FF2C09" w:rsidP="00FF2C0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3) </w:t>
      </w:r>
      <w:r w:rsidRPr="00AD7DDE">
        <w:rPr>
          <w:rFonts w:ascii="Times New Roman" w:eastAsia="Times New Roman" w:hAnsi="Times New Roman" w:cs="Times New Roman"/>
          <w:color w:val="000000"/>
          <w:sz w:val="24"/>
          <w:szCs w:val="24"/>
          <w:lang w:eastAsia="ru-RU"/>
        </w:rPr>
        <w:t>Правила и область применения расчетных показателей, содержащихся в основной части нормативов</w:t>
      </w:r>
      <w:r w:rsidRPr="00AD7DDE">
        <w:rPr>
          <w:rFonts w:ascii="Times New Roman" w:eastAsia="Times New Roman" w:hAnsi="Times New Roman" w:cs="Times New Roman"/>
          <w:sz w:val="24"/>
          <w:szCs w:val="24"/>
          <w:lang w:eastAsia="ru-RU"/>
        </w:rPr>
        <w:t>.</w:t>
      </w:r>
    </w:p>
    <w:p w:rsidR="00FF2C09" w:rsidRPr="00AD7DDE" w:rsidRDefault="00FF2C09" w:rsidP="00FF2C09">
      <w:pPr>
        <w:widowControl w:val="0"/>
        <w:suppressAutoHyphens/>
        <w:adjustRightInd w:val="0"/>
        <w:spacing w:after="0" w:line="240" w:lineRule="auto"/>
        <w:jc w:val="both"/>
        <w:textAlignment w:val="baseline"/>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Нормативы входят в систему нормативных правовых актов, регламентирующих градостроительную деятельность на территории</w:t>
      </w:r>
      <w:r w:rsidR="00D0285A">
        <w:rPr>
          <w:rFonts w:ascii="Times New Roman" w:eastAsia="Times New Roman" w:hAnsi="Times New Roman" w:cs="Times New Roman"/>
          <w:sz w:val="24"/>
          <w:szCs w:val="24"/>
          <w:lang w:eastAsia="ru-RU"/>
        </w:rPr>
        <w:t xml:space="preserve"> </w:t>
      </w:r>
      <w:proofErr w:type="spellStart"/>
      <w:r w:rsidR="00D30204">
        <w:rPr>
          <w:rFonts w:ascii="Times New Roman" w:eastAsia="Times New Roman" w:hAnsi="Times New Roman" w:cs="Times New Roman"/>
          <w:sz w:val="24"/>
          <w:szCs w:val="24"/>
          <w:lang w:eastAsia="ru-RU"/>
        </w:rPr>
        <w:t>Карачевского</w:t>
      </w:r>
      <w:proofErr w:type="spellEnd"/>
      <w:r w:rsidR="00D30204">
        <w:rPr>
          <w:rFonts w:ascii="Times New Roman" w:eastAsia="Times New Roman" w:hAnsi="Times New Roman" w:cs="Times New Roman"/>
          <w:sz w:val="24"/>
          <w:szCs w:val="24"/>
          <w:lang w:eastAsia="ru-RU"/>
        </w:rPr>
        <w:t xml:space="preserve"> городского </w:t>
      </w:r>
      <w:r w:rsidR="00C25340"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w:t>
      </w:r>
    </w:p>
    <w:p w:rsidR="00FF2C09" w:rsidRPr="00AD7DDE" w:rsidRDefault="00FF2C09" w:rsidP="00FF2C09">
      <w:pPr>
        <w:widowControl w:val="0"/>
        <w:suppressAutoHyphens/>
        <w:adjustRightInd w:val="0"/>
        <w:spacing w:after="0" w:line="240" w:lineRule="auto"/>
        <w:jc w:val="both"/>
        <w:textAlignment w:val="baseline"/>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По вопросам, не рассматриваемым в настоящих нормативах, следует руководствоваться законами и нормативно-техническими документами, действующими на территории Российской Федерации в соответствии с требованиями Федерального закона от 27 декабря 2002 года № 184-ФЗ «О техническом регулировании». При отмене и (или)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FF2C09" w:rsidRPr="00AD7DDE" w:rsidRDefault="00FF2C09" w:rsidP="00FF2C09">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Нормативы подлежат корректировке в случае утверждения отсутствовавших при их разработке документов стратегического социально-экономического планирования </w:t>
      </w:r>
      <w:proofErr w:type="spellStart"/>
      <w:r w:rsidR="00D30204">
        <w:rPr>
          <w:rFonts w:ascii="Times New Roman" w:eastAsia="Times New Roman" w:hAnsi="Times New Roman" w:cs="Times New Roman"/>
          <w:sz w:val="24"/>
          <w:szCs w:val="24"/>
          <w:lang w:eastAsia="ru-RU"/>
        </w:rPr>
        <w:t>Карачевского</w:t>
      </w:r>
      <w:proofErr w:type="spellEnd"/>
      <w:r w:rsidR="00D30204">
        <w:rPr>
          <w:rFonts w:ascii="Times New Roman" w:eastAsia="Times New Roman" w:hAnsi="Times New Roman" w:cs="Times New Roman"/>
          <w:sz w:val="24"/>
          <w:szCs w:val="24"/>
          <w:lang w:eastAsia="ru-RU"/>
        </w:rPr>
        <w:t xml:space="preserve"> городского </w:t>
      </w:r>
      <w:r w:rsidR="00C25340"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и/или нормативных правовых актов и нормативно-технических документов.</w:t>
      </w:r>
    </w:p>
    <w:p w:rsidR="00FF2C09" w:rsidRPr="00AD7DDE" w:rsidRDefault="00FF2C09" w:rsidP="00FF2C09">
      <w:pPr>
        <w:spacing w:after="0" w:line="240" w:lineRule="auto"/>
        <w:jc w:val="both"/>
        <w:rPr>
          <w:rFonts w:ascii="Times New Roman" w:eastAsia="Times New Roman" w:hAnsi="Times New Roman" w:cs="Times New Roman"/>
          <w:sz w:val="24"/>
          <w:szCs w:val="24"/>
          <w:lang w:eastAsia="ru-RU"/>
        </w:rPr>
      </w:pPr>
    </w:p>
    <w:p w:rsidR="00FF2C09" w:rsidRPr="00AD7DDE" w:rsidRDefault="00FF2C09" w:rsidP="00FF2C09">
      <w:pPr>
        <w:spacing w:after="0" w:line="240" w:lineRule="auto"/>
        <w:ind w:firstLine="709"/>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 разработке нормативов, были применены следующие нормативные правовые акты:</w:t>
      </w:r>
    </w:p>
    <w:p w:rsidR="00FF2C09" w:rsidRPr="00AD7DDE" w:rsidRDefault="00FF2C09" w:rsidP="00FF2C09">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Градостроительный кодекс Российской Федерации;</w:t>
      </w:r>
    </w:p>
    <w:p w:rsidR="00FF2C09" w:rsidRPr="00AD7DDE" w:rsidRDefault="00FF2C09" w:rsidP="00FF2C09">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 Земельный кодекс Российской Федерации;</w:t>
      </w:r>
    </w:p>
    <w:p w:rsidR="00FF2C09" w:rsidRPr="00AD7DDE" w:rsidRDefault="00FF2C09" w:rsidP="00FF2C09">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 Федеральный закон от 06.10.2003 № 131-ФЗ «Об общих принципах организации местного самоуправления в Российской Федерации»</w:t>
      </w:r>
    </w:p>
    <w:p w:rsidR="00FF2C09" w:rsidRPr="00AD7DDE" w:rsidRDefault="002B1663" w:rsidP="002B1663">
      <w:pPr>
        <w:pStyle w:val="af0"/>
        <w:spacing w:line="240" w:lineRule="auto"/>
        <w:ind w:left="0" w:firstLine="0"/>
        <w:jc w:val="left"/>
        <w:rPr>
          <w:rFonts w:eastAsia="Times New Roman"/>
          <w:szCs w:val="24"/>
          <w:lang w:eastAsia="ru-RU"/>
        </w:rPr>
      </w:pPr>
      <w:r>
        <w:rPr>
          <w:rFonts w:eastAsia="Times New Roman"/>
          <w:szCs w:val="24"/>
          <w:lang w:eastAsia="ru-RU"/>
        </w:rPr>
        <w:t>4</w:t>
      </w:r>
      <w:r w:rsidR="00FF2C09" w:rsidRPr="00AD7DDE">
        <w:rPr>
          <w:rFonts w:eastAsia="Times New Roman"/>
          <w:szCs w:val="24"/>
          <w:lang w:eastAsia="ru-RU"/>
        </w:rPr>
        <w:t xml:space="preserve">. </w:t>
      </w:r>
      <w:r>
        <w:rPr>
          <w:rFonts w:eastAsia="Times New Roman"/>
          <w:szCs w:val="24"/>
          <w:lang w:eastAsia="ru-RU"/>
        </w:rPr>
        <w:t xml:space="preserve"> Региональные нормативы</w:t>
      </w:r>
      <w:r w:rsidR="00FF2C09" w:rsidRPr="00AD7DDE">
        <w:rPr>
          <w:rFonts w:eastAsia="Times New Roman"/>
          <w:szCs w:val="24"/>
          <w:lang w:eastAsia="ru-RU"/>
        </w:rPr>
        <w:t xml:space="preserve"> градостроительного </w:t>
      </w:r>
      <w:r>
        <w:rPr>
          <w:rFonts w:eastAsia="Times New Roman"/>
          <w:szCs w:val="24"/>
          <w:lang w:eastAsia="ru-RU"/>
        </w:rPr>
        <w:t>проектирования Брянской области, утвержденные</w:t>
      </w:r>
      <w:r w:rsidRPr="002B1663">
        <w:rPr>
          <w:rFonts w:eastAsia="Times New Roman"/>
          <w:szCs w:val="24"/>
          <w:lang w:eastAsia="ru-RU"/>
        </w:rPr>
        <w:t xml:space="preserve"> </w:t>
      </w:r>
      <w:r>
        <w:rPr>
          <w:rFonts w:eastAsia="Times New Roman"/>
          <w:szCs w:val="24"/>
          <w:lang w:eastAsia="ru-RU"/>
        </w:rPr>
        <w:t>п</w:t>
      </w:r>
      <w:r w:rsidRPr="00AD7DDE">
        <w:rPr>
          <w:rFonts w:eastAsia="Times New Roman"/>
          <w:szCs w:val="24"/>
          <w:lang w:eastAsia="ru-RU"/>
        </w:rPr>
        <w:t>остановление</w:t>
      </w:r>
      <w:r>
        <w:rPr>
          <w:rFonts w:eastAsia="Times New Roman"/>
          <w:szCs w:val="24"/>
          <w:lang w:eastAsia="ru-RU"/>
        </w:rPr>
        <w:t>м а</w:t>
      </w:r>
      <w:r w:rsidRPr="00AD7DDE">
        <w:rPr>
          <w:rFonts w:eastAsia="Times New Roman"/>
          <w:szCs w:val="24"/>
          <w:lang w:eastAsia="ru-RU"/>
        </w:rPr>
        <w:t>дминистрации Брянской области от 04.12.2012 № 1121</w:t>
      </w:r>
      <w:r w:rsidR="00FF2C09" w:rsidRPr="00AD7DDE">
        <w:rPr>
          <w:rFonts w:eastAsia="Times New Roman"/>
          <w:szCs w:val="24"/>
          <w:lang w:eastAsia="ru-RU"/>
        </w:rPr>
        <w:t>;</w:t>
      </w:r>
    </w:p>
    <w:p w:rsidR="00730806" w:rsidRPr="00AD7DDE" w:rsidRDefault="00730806" w:rsidP="00C22243">
      <w:pPr>
        <w:spacing w:after="0" w:line="240" w:lineRule="auto"/>
        <w:jc w:val="both"/>
        <w:rPr>
          <w:rFonts w:ascii="Times New Roman" w:eastAsia="Times New Roman" w:hAnsi="Times New Roman" w:cs="Times New Roman"/>
          <w:sz w:val="24"/>
          <w:szCs w:val="24"/>
          <w:lang w:eastAsia="ru-RU"/>
        </w:rPr>
      </w:pPr>
    </w:p>
    <w:bookmarkEnd w:id="1"/>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 xml:space="preserve">2. ОСНОВНАЯ ЧАСТЬ </w:t>
      </w:r>
      <w:r w:rsidRPr="00AD7DDE">
        <w:rPr>
          <w:rFonts w:ascii="Times New Roman" w:eastAsia="Times New Roman" w:hAnsi="Times New Roman" w:cs="Times New Roman"/>
          <w:b/>
          <w:color w:val="000000"/>
          <w:sz w:val="24"/>
          <w:szCs w:val="24"/>
          <w:lang w:eastAsia="ru-RU"/>
        </w:rPr>
        <w:t xml:space="preserve">(расчетные показатели минимально допустимого уровня обеспеченности объектами местного значения </w:t>
      </w:r>
      <w:r w:rsidR="00C25340" w:rsidRPr="00AD7DDE">
        <w:rPr>
          <w:rFonts w:ascii="Times New Roman" w:eastAsia="Times New Roman" w:hAnsi="Times New Roman" w:cs="Times New Roman"/>
          <w:b/>
          <w:color w:val="000000"/>
          <w:sz w:val="24"/>
          <w:szCs w:val="24"/>
          <w:lang w:eastAsia="ru-RU"/>
        </w:rPr>
        <w:t>сельского поселения</w:t>
      </w:r>
      <w:r w:rsidRPr="00AD7DDE">
        <w:rPr>
          <w:rFonts w:ascii="Times New Roman" w:eastAsia="Times New Roman" w:hAnsi="Times New Roman" w:cs="Times New Roman"/>
          <w:b/>
          <w:color w:val="000000"/>
          <w:sz w:val="24"/>
          <w:szCs w:val="24"/>
          <w:lang w:eastAsia="ru-RU"/>
        </w:rPr>
        <w:t xml:space="preserve"> населения </w:t>
      </w:r>
      <w:r w:rsidR="00C25340" w:rsidRPr="00AD7DDE">
        <w:rPr>
          <w:rFonts w:ascii="Times New Roman" w:eastAsia="Times New Roman" w:hAnsi="Times New Roman" w:cs="Times New Roman"/>
          <w:b/>
          <w:color w:val="000000"/>
          <w:sz w:val="24"/>
          <w:szCs w:val="24"/>
          <w:lang w:eastAsia="ru-RU"/>
        </w:rPr>
        <w:t xml:space="preserve"> сельского поселения</w:t>
      </w:r>
      <w:r w:rsidRPr="00AD7DDE">
        <w:rPr>
          <w:rFonts w:ascii="Times New Roman" w:eastAsia="Times New Roman" w:hAnsi="Times New Roman" w:cs="Times New Roman"/>
          <w:b/>
          <w:color w:val="000000"/>
          <w:sz w:val="24"/>
          <w:szCs w:val="24"/>
          <w:lang w:eastAsia="ru-RU"/>
        </w:rPr>
        <w:t xml:space="preserve"> и расчетные показатели максимально допустимого уровня территориальной доступности таких объектов для населения </w:t>
      </w:r>
      <w:proofErr w:type="spellStart"/>
      <w:r w:rsidR="00D30204">
        <w:rPr>
          <w:rFonts w:ascii="Times New Roman" w:eastAsia="Times New Roman" w:hAnsi="Times New Roman" w:cs="Times New Roman"/>
          <w:b/>
          <w:color w:val="000000"/>
          <w:sz w:val="24"/>
          <w:szCs w:val="24"/>
          <w:lang w:eastAsia="ru-RU"/>
        </w:rPr>
        <w:t>Карачевского</w:t>
      </w:r>
      <w:proofErr w:type="spellEnd"/>
      <w:r w:rsidR="00D30204">
        <w:rPr>
          <w:rFonts w:ascii="Times New Roman" w:eastAsia="Times New Roman" w:hAnsi="Times New Roman" w:cs="Times New Roman"/>
          <w:b/>
          <w:color w:val="000000"/>
          <w:sz w:val="24"/>
          <w:szCs w:val="24"/>
          <w:lang w:eastAsia="ru-RU"/>
        </w:rPr>
        <w:t xml:space="preserve"> городского </w:t>
      </w:r>
      <w:r w:rsidR="00C25340" w:rsidRPr="00AD7DDE">
        <w:rPr>
          <w:rFonts w:ascii="Times New Roman" w:eastAsia="Times New Roman" w:hAnsi="Times New Roman" w:cs="Times New Roman"/>
          <w:b/>
          <w:color w:val="000000"/>
          <w:sz w:val="24"/>
          <w:szCs w:val="24"/>
          <w:lang w:eastAsia="ru-RU"/>
        </w:rPr>
        <w:t xml:space="preserve"> поселения</w:t>
      </w:r>
      <w:r w:rsidRPr="00AD7DDE">
        <w:rPr>
          <w:rFonts w:ascii="Times New Roman" w:eastAsia="Times New Roman" w:hAnsi="Times New Roman" w:cs="Times New Roman"/>
          <w:b/>
          <w:color w:val="000000"/>
          <w:sz w:val="24"/>
          <w:szCs w:val="24"/>
          <w:lang w:eastAsia="ru-RU"/>
        </w:rPr>
        <w:t>)</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 xml:space="preserve">2.1. Расчетные </w:t>
      </w:r>
      <w:r w:rsidRPr="00AD7DDE">
        <w:rPr>
          <w:rFonts w:ascii="Times New Roman" w:eastAsia="Times New Roman" w:hAnsi="Times New Roman" w:cs="Times New Roman"/>
          <w:b/>
          <w:color w:val="000000"/>
          <w:sz w:val="24"/>
          <w:szCs w:val="24"/>
          <w:lang w:eastAsia="ru-RU"/>
        </w:rPr>
        <w:t xml:space="preserve">показатели минимально допустимого уровня обеспеченности объектами местного значения </w:t>
      </w:r>
      <w:r w:rsidR="00C25340" w:rsidRPr="00AD7DDE">
        <w:rPr>
          <w:rFonts w:ascii="Times New Roman" w:eastAsia="Times New Roman" w:hAnsi="Times New Roman" w:cs="Times New Roman"/>
          <w:b/>
          <w:color w:val="000000"/>
          <w:sz w:val="24"/>
          <w:szCs w:val="24"/>
          <w:lang w:eastAsia="ru-RU"/>
        </w:rPr>
        <w:t>сельского поселения</w:t>
      </w:r>
      <w:r w:rsidRPr="00AD7DDE">
        <w:rPr>
          <w:rFonts w:ascii="Times New Roman" w:eastAsia="Times New Roman" w:hAnsi="Times New Roman" w:cs="Times New Roman"/>
          <w:b/>
          <w:color w:val="000000"/>
          <w:sz w:val="24"/>
          <w:szCs w:val="24"/>
          <w:lang w:eastAsia="ru-RU"/>
        </w:rPr>
        <w:t xml:space="preserve"> населения </w:t>
      </w:r>
      <w:proofErr w:type="spellStart"/>
      <w:r w:rsidR="00D30204">
        <w:rPr>
          <w:rFonts w:ascii="Times New Roman" w:eastAsia="Times New Roman" w:hAnsi="Times New Roman" w:cs="Times New Roman"/>
          <w:b/>
          <w:color w:val="000000"/>
          <w:sz w:val="24"/>
          <w:szCs w:val="24"/>
          <w:lang w:eastAsia="ru-RU"/>
        </w:rPr>
        <w:t>Карачевского</w:t>
      </w:r>
      <w:proofErr w:type="spellEnd"/>
      <w:r w:rsidR="00D30204">
        <w:rPr>
          <w:rFonts w:ascii="Times New Roman" w:eastAsia="Times New Roman" w:hAnsi="Times New Roman" w:cs="Times New Roman"/>
          <w:b/>
          <w:color w:val="000000"/>
          <w:sz w:val="24"/>
          <w:szCs w:val="24"/>
          <w:lang w:eastAsia="ru-RU"/>
        </w:rPr>
        <w:t xml:space="preserve"> городского </w:t>
      </w:r>
      <w:r w:rsidR="00C25340" w:rsidRPr="00AD7DDE">
        <w:rPr>
          <w:rFonts w:ascii="Times New Roman" w:eastAsia="Times New Roman" w:hAnsi="Times New Roman" w:cs="Times New Roman"/>
          <w:b/>
          <w:color w:val="000000"/>
          <w:sz w:val="24"/>
          <w:szCs w:val="24"/>
          <w:lang w:eastAsia="ru-RU"/>
        </w:rPr>
        <w:t xml:space="preserve"> поселения </w:t>
      </w:r>
      <w:r w:rsidRPr="00AD7DDE">
        <w:rPr>
          <w:rFonts w:ascii="Times New Roman" w:eastAsia="Times New Roman" w:hAnsi="Times New Roman" w:cs="Times New Roman"/>
          <w:b/>
          <w:color w:val="000000"/>
          <w:sz w:val="24"/>
          <w:szCs w:val="24"/>
          <w:lang w:eastAsia="ru-RU"/>
        </w:rPr>
        <w:t xml:space="preserve">и расчетные показатели максимально допустимого уровня территориальной доступности таких объектов для населения </w:t>
      </w:r>
      <w:proofErr w:type="spellStart"/>
      <w:r w:rsidR="00D30204">
        <w:rPr>
          <w:rFonts w:ascii="Times New Roman" w:eastAsia="Times New Roman" w:hAnsi="Times New Roman" w:cs="Times New Roman"/>
          <w:b/>
          <w:color w:val="000000"/>
          <w:sz w:val="24"/>
          <w:szCs w:val="24"/>
          <w:lang w:eastAsia="ru-RU"/>
        </w:rPr>
        <w:t>Карачевского</w:t>
      </w:r>
      <w:proofErr w:type="spellEnd"/>
      <w:r w:rsidR="00D30204">
        <w:rPr>
          <w:rFonts w:ascii="Times New Roman" w:eastAsia="Times New Roman" w:hAnsi="Times New Roman" w:cs="Times New Roman"/>
          <w:b/>
          <w:color w:val="000000"/>
          <w:sz w:val="24"/>
          <w:szCs w:val="24"/>
          <w:lang w:eastAsia="ru-RU"/>
        </w:rPr>
        <w:t xml:space="preserve"> городского </w:t>
      </w:r>
      <w:r w:rsidR="00C25340" w:rsidRPr="00AD7DDE">
        <w:rPr>
          <w:rFonts w:ascii="Times New Roman" w:eastAsia="Times New Roman" w:hAnsi="Times New Roman" w:cs="Times New Roman"/>
          <w:b/>
          <w:color w:val="000000"/>
          <w:sz w:val="24"/>
          <w:szCs w:val="24"/>
          <w:lang w:eastAsia="ru-RU"/>
        </w:rPr>
        <w:t xml:space="preserve"> поселения.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 xml:space="preserve">          На территории </w:t>
      </w:r>
      <w:proofErr w:type="spellStart"/>
      <w:r w:rsidR="00D30204">
        <w:rPr>
          <w:rFonts w:ascii="Times New Roman" w:eastAsia="Times New Roman" w:hAnsi="Times New Roman" w:cs="Times New Roman"/>
          <w:sz w:val="24"/>
          <w:szCs w:val="24"/>
          <w:lang w:eastAsia="ru-RU"/>
        </w:rPr>
        <w:t>Карачевского</w:t>
      </w:r>
      <w:proofErr w:type="spellEnd"/>
      <w:r w:rsidR="00D30204">
        <w:rPr>
          <w:rFonts w:ascii="Times New Roman" w:eastAsia="Times New Roman" w:hAnsi="Times New Roman" w:cs="Times New Roman"/>
          <w:sz w:val="24"/>
          <w:szCs w:val="24"/>
          <w:lang w:eastAsia="ru-RU"/>
        </w:rPr>
        <w:t xml:space="preserve"> городского </w:t>
      </w:r>
      <w:r w:rsidR="00C25340"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устанавливаются следующие расчетные показатели:</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2.1.1. Объекты, относящиеся к об</w:t>
      </w:r>
      <w:r w:rsidR="00C25340" w:rsidRPr="00AD7DDE">
        <w:rPr>
          <w:rFonts w:ascii="Times New Roman" w:eastAsia="Times New Roman" w:hAnsi="Times New Roman" w:cs="Times New Roman"/>
          <w:b/>
          <w:sz w:val="24"/>
          <w:szCs w:val="24"/>
          <w:lang w:eastAsia="ru-RU"/>
        </w:rPr>
        <w:t>ласти электроснабжения поселения</w:t>
      </w:r>
    </w:p>
    <w:p w:rsidR="00C22243" w:rsidRPr="00AD7DDE" w:rsidRDefault="00C22243" w:rsidP="00C22243">
      <w:pPr>
        <w:spacing w:after="0" w:line="240" w:lineRule="auto"/>
        <w:ind w:firstLine="709"/>
        <w:jc w:val="right"/>
        <w:rPr>
          <w:rFonts w:ascii="Times New Roman" w:eastAsia="Times New Roman" w:hAnsi="Times New Roman" w:cs="Times New Roman"/>
          <w:sz w:val="24"/>
          <w:szCs w:val="24"/>
          <w:lang w:eastAsia="ru-RU"/>
        </w:rPr>
      </w:pPr>
    </w:p>
    <w:p w:rsidR="00C22243" w:rsidRPr="00AD7DDE" w:rsidRDefault="00C22243" w:rsidP="00C22243">
      <w:pPr>
        <w:spacing w:after="0" w:line="240" w:lineRule="auto"/>
        <w:ind w:firstLine="709"/>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Таблица 1</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3174"/>
        <w:gridCol w:w="1595"/>
        <w:gridCol w:w="1317"/>
        <w:gridCol w:w="1440"/>
        <w:gridCol w:w="1260"/>
      </w:tblGrid>
      <w:tr w:rsidR="00C22243" w:rsidRPr="00AD7DDE" w:rsidTr="00C22243">
        <w:trPr>
          <w:trHeight w:val="778"/>
        </w:trPr>
        <w:tc>
          <w:tcPr>
            <w:tcW w:w="574"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(ресурса)</w:t>
            </w:r>
          </w:p>
        </w:tc>
        <w:tc>
          <w:tcPr>
            <w:tcW w:w="2912"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700"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574"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3174"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59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31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5340">
        <w:trPr>
          <w:trHeight w:val="836"/>
        </w:trPr>
        <w:tc>
          <w:tcPr>
            <w:tcW w:w="57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5340"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17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5340" w:rsidP="00C22243">
            <w:pPr>
              <w:spacing w:after="0" w:line="240" w:lineRule="auto"/>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 xml:space="preserve"> </w:t>
            </w:r>
          </w:p>
          <w:p w:rsidR="00C22243" w:rsidRPr="00AD7DDE" w:rsidRDefault="00C22243" w:rsidP="00C22243">
            <w:pPr>
              <w:spacing w:after="0" w:line="240" w:lineRule="auto"/>
              <w:rPr>
                <w:rFonts w:ascii="Times New Roman" w:eastAsia="Times New Roman" w:hAnsi="Times New Roman" w:cs="Times New Roman"/>
                <w:sz w:val="24"/>
                <w:szCs w:val="24"/>
                <w:lang w:val="en-US" w:eastAsia="ru-RU"/>
              </w:rPr>
            </w:pPr>
            <w:r w:rsidRPr="00AD7DDE">
              <w:rPr>
                <w:rFonts w:ascii="Times New Roman" w:eastAsia="Times New Roman" w:hAnsi="Times New Roman" w:cs="Times New Roman"/>
                <w:sz w:val="24"/>
                <w:szCs w:val="24"/>
                <w:lang w:eastAsia="ru-RU"/>
              </w:rPr>
              <w:t xml:space="preserve">Электроэнергия, электропотребление </w:t>
            </w:r>
          </w:p>
        </w:tc>
        <w:tc>
          <w:tcPr>
            <w:tcW w:w="159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autoSpaceDE w:val="0"/>
              <w:autoSpaceDN w:val="0"/>
              <w:adjustRightInd w:val="0"/>
              <w:spacing w:after="0" w:line="240" w:lineRule="auto"/>
              <w:jc w:val="center"/>
              <w:rPr>
                <w:rFonts w:ascii="Times New Roman" w:eastAsia="Calibri" w:hAnsi="Times New Roman" w:cs="Times New Roman"/>
                <w:sz w:val="24"/>
                <w:szCs w:val="24"/>
              </w:rPr>
            </w:pPr>
            <w:proofErr w:type="spellStart"/>
            <w:r w:rsidRPr="00AD7DDE">
              <w:rPr>
                <w:rFonts w:ascii="Times New Roman" w:eastAsia="Calibri" w:hAnsi="Times New Roman" w:cs="Times New Roman"/>
                <w:sz w:val="24"/>
                <w:szCs w:val="24"/>
              </w:rPr>
              <w:t>кВт·</w:t>
            </w:r>
            <w:proofErr w:type="gramStart"/>
            <w:r w:rsidRPr="00AD7DDE">
              <w:rPr>
                <w:rFonts w:ascii="Times New Roman" w:eastAsia="Calibri" w:hAnsi="Times New Roman" w:cs="Times New Roman"/>
                <w:sz w:val="24"/>
                <w:szCs w:val="24"/>
              </w:rPr>
              <w:t>ч</w:t>
            </w:r>
            <w:proofErr w:type="spellEnd"/>
            <w:proofErr w:type="gramEnd"/>
            <w:r w:rsidRPr="00AD7DDE">
              <w:rPr>
                <w:rFonts w:ascii="Times New Roman" w:eastAsia="Calibri" w:hAnsi="Times New Roman" w:cs="Times New Roman"/>
                <w:sz w:val="24"/>
                <w:szCs w:val="24"/>
              </w:rPr>
              <w:t xml:space="preserve">  / год на 1 чел.</w:t>
            </w:r>
          </w:p>
        </w:tc>
        <w:tc>
          <w:tcPr>
            <w:tcW w:w="131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762A9B"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1700</w:t>
            </w:r>
          </w:p>
        </w:tc>
        <w:tc>
          <w:tcPr>
            <w:tcW w:w="270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5340"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Не нормируется</w:t>
            </w:r>
          </w:p>
        </w:tc>
      </w:tr>
      <w:tr w:rsidR="00C22243" w:rsidRPr="00AD7DDE" w:rsidTr="00C25340">
        <w:trPr>
          <w:trHeight w:val="836"/>
        </w:trPr>
        <w:tc>
          <w:tcPr>
            <w:tcW w:w="57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5340"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317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Электроэнергия, </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использование максимума электрической нагрузки</w:t>
            </w:r>
          </w:p>
        </w:tc>
        <w:tc>
          <w:tcPr>
            <w:tcW w:w="159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autoSpaceDE w:val="0"/>
              <w:autoSpaceDN w:val="0"/>
              <w:adjustRightInd w:val="0"/>
              <w:spacing w:after="0" w:line="240" w:lineRule="auto"/>
              <w:jc w:val="center"/>
              <w:rPr>
                <w:rFonts w:ascii="Times New Roman" w:eastAsia="Calibri" w:hAnsi="Times New Roman" w:cs="Times New Roman"/>
                <w:sz w:val="24"/>
                <w:szCs w:val="24"/>
              </w:rPr>
            </w:pPr>
            <w:proofErr w:type="gramStart"/>
            <w:r w:rsidRPr="00AD7DDE">
              <w:rPr>
                <w:rFonts w:ascii="Times New Roman" w:eastAsia="Calibri" w:hAnsi="Times New Roman" w:cs="Times New Roman"/>
                <w:sz w:val="24"/>
                <w:szCs w:val="24"/>
              </w:rPr>
              <w:t>ч</w:t>
            </w:r>
            <w:proofErr w:type="gramEnd"/>
            <w:r w:rsidRPr="00AD7DDE">
              <w:rPr>
                <w:rFonts w:ascii="Times New Roman" w:eastAsia="Calibri" w:hAnsi="Times New Roman" w:cs="Times New Roman"/>
                <w:sz w:val="24"/>
                <w:szCs w:val="24"/>
              </w:rPr>
              <w:t xml:space="preserve"> / год</w:t>
            </w:r>
          </w:p>
        </w:tc>
        <w:tc>
          <w:tcPr>
            <w:tcW w:w="131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762A9B"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C22243" w:rsidRPr="00AD7DDE">
              <w:rPr>
                <w:rFonts w:ascii="Times New Roman" w:eastAsia="Times New Roman" w:hAnsi="Times New Roman" w:cs="Times New Roman"/>
                <w:sz w:val="24"/>
                <w:szCs w:val="24"/>
                <w:lang w:eastAsia="ru-RU"/>
              </w:rPr>
              <w:t>00</w:t>
            </w:r>
          </w:p>
        </w:tc>
        <w:tc>
          <w:tcPr>
            <w:tcW w:w="2700" w:type="dxa"/>
            <w:gridSpan w:val="2"/>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r w:rsidR="00C22243" w:rsidRPr="00AD7DDE" w:rsidTr="00C25340">
        <w:trPr>
          <w:trHeight w:val="836"/>
        </w:trPr>
        <w:tc>
          <w:tcPr>
            <w:tcW w:w="57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5340"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w:t>
            </w:r>
          </w:p>
        </w:tc>
        <w:tc>
          <w:tcPr>
            <w:tcW w:w="317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Электрические нагрузки</w:t>
            </w:r>
          </w:p>
        </w:tc>
        <w:tc>
          <w:tcPr>
            <w:tcW w:w="159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autoSpaceDE w:val="0"/>
              <w:autoSpaceDN w:val="0"/>
              <w:adjustRightInd w:val="0"/>
              <w:spacing w:after="0" w:line="240" w:lineRule="auto"/>
              <w:jc w:val="center"/>
              <w:rPr>
                <w:rFonts w:ascii="Times New Roman" w:eastAsia="Calibri" w:hAnsi="Times New Roman" w:cs="Times New Roman"/>
                <w:sz w:val="24"/>
                <w:szCs w:val="24"/>
              </w:rPr>
            </w:pPr>
            <w:r w:rsidRPr="00AD7DDE">
              <w:rPr>
                <w:rFonts w:ascii="Times New Roman" w:eastAsia="Calibri" w:hAnsi="Times New Roman" w:cs="Times New Roman"/>
                <w:sz w:val="24"/>
                <w:szCs w:val="24"/>
              </w:rPr>
              <w:t>кВт</w:t>
            </w:r>
          </w:p>
        </w:tc>
        <w:tc>
          <w:tcPr>
            <w:tcW w:w="131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2700" w:type="dxa"/>
            <w:gridSpan w:val="2"/>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bl>
    <w:p w:rsidR="00C22243" w:rsidRPr="00AD7DDE" w:rsidRDefault="00C22243" w:rsidP="00C22243">
      <w:pPr>
        <w:spacing w:after="0" w:line="240" w:lineRule="auto"/>
        <w:ind w:firstLine="709"/>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Примечания: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 Расчёт электрических нагрузок для разных типов застройки следует производить в соответствии с нормами СП 31-110-2003</w:t>
      </w:r>
      <w:r w:rsidRPr="00AD7DDE">
        <w:rPr>
          <w:rFonts w:ascii="Times New Roman" w:eastAsia="Times New Roman" w:hAnsi="Times New Roman" w:cs="Times New Roman"/>
          <w:b/>
          <w:sz w:val="24"/>
          <w:szCs w:val="24"/>
          <w:lang w:eastAsia="ru-RU"/>
        </w:rPr>
        <w:t>.</w:t>
      </w:r>
    </w:p>
    <w:p w:rsidR="004C6943" w:rsidRPr="00AD7DDE" w:rsidRDefault="004C6943" w:rsidP="00C22243">
      <w:pPr>
        <w:keepNext/>
        <w:keepLines/>
        <w:spacing w:after="0" w:line="360" w:lineRule="auto"/>
        <w:ind w:hanging="11"/>
        <w:jc w:val="center"/>
        <w:outlineLvl w:val="2"/>
        <w:rPr>
          <w:rFonts w:ascii="Times New Roman" w:eastAsia="Times New Roman" w:hAnsi="Times New Roman" w:cs="Times New Roman"/>
          <w:b/>
          <w:bCs/>
          <w:sz w:val="24"/>
          <w:szCs w:val="24"/>
        </w:rPr>
      </w:pPr>
    </w:p>
    <w:p w:rsidR="00C22243" w:rsidRPr="00AD7DDE" w:rsidRDefault="00C22243" w:rsidP="00C22243">
      <w:pPr>
        <w:keepNext/>
        <w:keepLines/>
        <w:spacing w:after="0" w:line="360" w:lineRule="auto"/>
        <w:ind w:hanging="11"/>
        <w:jc w:val="center"/>
        <w:outlineLvl w:val="2"/>
        <w:rPr>
          <w:rFonts w:ascii="Times New Roman" w:eastAsia="Times New Roman" w:hAnsi="Times New Roman" w:cs="Times New Roman"/>
          <w:b/>
          <w:bCs/>
          <w:sz w:val="24"/>
          <w:szCs w:val="24"/>
        </w:rPr>
      </w:pPr>
      <w:r w:rsidRPr="00AD7DDE">
        <w:rPr>
          <w:rFonts w:ascii="Times New Roman" w:eastAsia="Times New Roman" w:hAnsi="Times New Roman" w:cs="Times New Roman"/>
          <w:b/>
          <w:bCs/>
          <w:sz w:val="24"/>
          <w:szCs w:val="24"/>
        </w:rPr>
        <w:t>2.1.2. Объекты, относящиеся к</w:t>
      </w:r>
      <w:r w:rsidR="00C25340" w:rsidRPr="00AD7DDE">
        <w:rPr>
          <w:rFonts w:ascii="Times New Roman" w:eastAsia="Times New Roman" w:hAnsi="Times New Roman" w:cs="Times New Roman"/>
          <w:b/>
          <w:bCs/>
          <w:sz w:val="24"/>
          <w:szCs w:val="24"/>
        </w:rPr>
        <w:t xml:space="preserve"> области газоснабжения поселения</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Таблица 2</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0"/>
        <w:gridCol w:w="3293"/>
        <w:gridCol w:w="1445"/>
        <w:gridCol w:w="1392"/>
        <w:gridCol w:w="1445"/>
        <w:gridCol w:w="1215"/>
      </w:tblGrid>
      <w:tr w:rsidR="00C22243" w:rsidRPr="00AD7DDE" w:rsidTr="00C22243">
        <w:trPr>
          <w:trHeight w:val="778"/>
        </w:trPr>
        <w:tc>
          <w:tcPr>
            <w:tcW w:w="583"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409"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(ресурса)</w:t>
            </w:r>
          </w:p>
        </w:tc>
        <w:tc>
          <w:tcPr>
            <w:tcW w:w="2872"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496"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46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41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46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03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2243">
        <w:trPr>
          <w:trHeight w:val="836"/>
        </w:trPr>
        <w:tc>
          <w:tcPr>
            <w:tcW w:w="58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40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Природный газ, при наличии централизованного горячего водоснабжения </w:t>
            </w:r>
          </w:p>
        </w:tc>
        <w:tc>
          <w:tcPr>
            <w:tcW w:w="146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м3/ год</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 чел.</w:t>
            </w:r>
          </w:p>
        </w:tc>
        <w:tc>
          <w:tcPr>
            <w:tcW w:w="141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val="en-US" w:eastAsia="ru-RU"/>
              </w:rPr>
            </w:pPr>
            <w:r w:rsidRPr="00AD7DDE">
              <w:rPr>
                <w:rFonts w:ascii="Times New Roman" w:eastAsia="Times New Roman" w:hAnsi="Times New Roman" w:cs="Times New Roman"/>
                <w:sz w:val="24"/>
                <w:szCs w:val="24"/>
                <w:lang w:eastAsia="ru-RU"/>
              </w:rPr>
              <w:t>120</w:t>
            </w:r>
          </w:p>
        </w:tc>
        <w:tc>
          <w:tcPr>
            <w:tcW w:w="249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Не нормируется</w:t>
            </w:r>
          </w:p>
        </w:tc>
      </w:tr>
      <w:tr w:rsidR="00C22243" w:rsidRPr="00AD7DDE" w:rsidTr="00C22243">
        <w:trPr>
          <w:trHeight w:val="836"/>
        </w:trPr>
        <w:tc>
          <w:tcPr>
            <w:tcW w:w="58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340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Природный газ, при горячем водоснабжении от газовых водонагревателей </w:t>
            </w:r>
          </w:p>
        </w:tc>
        <w:tc>
          <w:tcPr>
            <w:tcW w:w="146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м3/ год</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 чел.</w:t>
            </w:r>
          </w:p>
        </w:tc>
        <w:tc>
          <w:tcPr>
            <w:tcW w:w="141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val="en-US" w:eastAsia="ru-RU"/>
              </w:rPr>
            </w:pPr>
            <w:r w:rsidRPr="00AD7DDE">
              <w:rPr>
                <w:rFonts w:ascii="Times New Roman" w:eastAsia="Times New Roman" w:hAnsi="Times New Roman" w:cs="Times New Roman"/>
                <w:sz w:val="24"/>
                <w:szCs w:val="24"/>
                <w:lang w:eastAsia="ru-RU"/>
              </w:rPr>
              <w:t>300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r w:rsidR="00C22243" w:rsidRPr="00AD7DDE" w:rsidTr="00C22243">
        <w:trPr>
          <w:trHeight w:val="836"/>
        </w:trPr>
        <w:tc>
          <w:tcPr>
            <w:tcW w:w="58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w:t>
            </w:r>
          </w:p>
        </w:tc>
        <w:tc>
          <w:tcPr>
            <w:tcW w:w="340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Природный газ, при отсутствии всяких видов горячего водоснабжения</w:t>
            </w:r>
          </w:p>
        </w:tc>
        <w:tc>
          <w:tcPr>
            <w:tcW w:w="146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м3/год       на 1 чел.</w:t>
            </w:r>
          </w:p>
        </w:tc>
        <w:tc>
          <w:tcPr>
            <w:tcW w:w="141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220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bl>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Примечания: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 При составлении проектов генеральных планов поселений допускается принимать укрупненные показатели потребления газа, м3/год на 1 чел., при теплоте сгорания газа 34 МДж/м3 (8000 ккал/м3);</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 Расходы газа для различных потребителей следует принимать по нормам  СП 42-101-2003.</w:t>
      </w:r>
    </w:p>
    <w:p w:rsidR="00C22243" w:rsidRPr="00AD7DDE" w:rsidRDefault="00C22243" w:rsidP="00C22243">
      <w:pPr>
        <w:widowControl w:val="0"/>
        <w:spacing w:after="0" w:line="237" w:lineRule="auto"/>
        <w:ind w:firstLine="709"/>
        <w:jc w:val="both"/>
        <w:rPr>
          <w:rFonts w:ascii="Times New Roman" w:eastAsia="Times New Roman" w:hAnsi="Times New Roman" w:cs="Times New Roman"/>
          <w:b/>
          <w:bCs/>
          <w:sz w:val="24"/>
          <w:szCs w:val="24"/>
          <w:lang w:eastAsia="ru-RU"/>
        </w:rPr>
      </w:pPr>
    </w:p>
    <w:p w:rsidR="00C22243" w:rsidRPr="006021F8" w:rsidRDefault="00C22243" w:rsidP="00C22243">
      <w:pPr>
        <w:widowControl w:val="0"/>
        <w:spacing w:after="0" w:line="237" w:lineRule="auto"/>
        <w:jc w:val="center"/>
        <w:rPr>
          <w:rFonts w:ascii="Times New Roman" w:eastAsia="Times New Roman" w:hAnsi="Times New Roman" w:cs="Times New Roman"/>
          <w:b/>
          <w:bCs/>
          <w:sz w:val="24"/>
          <w:szCs w:val="24"/>
          <w:lang w:eastAsia="ru-RU"/>
        </w:rPr>
      </w:pPr>
      <w:r w:rsidRPr="006021F8">
        <w:rPr>
          <w:rFonts w:ascii="Times New Roman" w:eastAsia="Times New Roman" w:hAnsi="Times New Roman" w:cs="Times New Roman"/>
          <w:b/>
          <w:bCs/>
          <w:sz w:val="24"/>
          <w:szCs w:val="24"/>
          <w:lang w:eastAsia="ru-RU"/>
        </w:rPr>
        <w:t>2.1.3. Объекты</w:t>
      </w:r>
      <w:r w:rsidR="00CE7B43" w:rsidRPr="006021F8">
        <w:rPr>
          <w:rFonts w:ascii="Times New Roman" w:eastAsia="Times New Roman" w:hAnsi="Times New Roman" w:cs="Times New Roman"/>
          <w:b/>
          <w:bCs/>
          <w:sz w:val="24"/>
          <w:szCs w:val="24"/>
          <w:lang w:eastAsia="ru-RU"/>
        </w:rPr>
        <w:t xml:space="preserve"> </w:t>
      </w:r>
      <w:r w:rsidRPr="006021F8">
        <w:rPr>
          <w:rFonts w:ascii="Times New Roman" w:eastAsia="Times New Roman" w:hAnsi="Times New Roman" w:cs="Times New Roman"/>
          <w:b/>
          <w:bCs/>
          <w:sz w:val="24"/>
          <w:szCs w:val="24"/>
          <w:lang w:eastAsia="ru-RU"/>
        </w:rPr>
        <w:t xml:space="preserve"> в области дорожной деятельности, безопасности дорожного движения в отношении автомобильных дорог местного значения вне границ населенных пунктов, организации транспортного обслуживания населения </w:t>
      </w:r>
      <w:r w:rsidR="00CE7B43" w:rsidRPr="006021F8">
        <w:rPr>
          <w:rFonts w:ascii="Times New Roman" w:eastAsia="Times New Roman" w:hAnsi="Times New Roman" w:cs="Times New Roman"/>
          <w:b/>
          <w:bCs/>
          <w:sz w:val="24"/>
          <w:szCs w:val="24"/>
          <w:lang w:eastAsia="ru-RU"/>
        </w:rPr>
        <w:t xml:space="preserve"> </w:t>
      </w:r>
      <w:r w:rsidRPr="006021F8">
        <w:rPr>
          <w:rFonts w:ascii="Times New Roman" w:eastAsia="Times New Roman" w:hAnsi="Times New Roman" w:cs="Times New Roman"/>
          <w:b/>
          <w:bCs/>
          <w:sz w:val="24"/>
          <w:szCs w:val="24"/>
          <w:lang w:eastAsia="ru-RU"/>
        </w:rPr>
        <w:t xml:space="preserve"> </w:t>
      </w:r>
      <w:r w:rsidR="00CE7B43" w:rsidRPr="006021F8">
        <w:rPr>
          <w:rFonts w:ascii="Times New Roman" w:eastAsia="Times New Roman" w:hAnsi="Times New Roman" w:cs="Times New Roman"/>
          <w:b/>
          <w:bCs/>
          <w:sz w:val="24"/>
          <w:szCs w:val="24"/>
          <w:lang w:eastAsia="ru-RU"/>
        </w:rPr>
        <w:t>в границах сельского поселения</w:t>
      </w:r>
    </w:p>
    <w:p w:rsidR="00C22243" w:rsidRPr="00AD7DDE" w:rsidRDefault="00C22243" w:rsidP="00C22243">
      <w:pPr>
        <w:widowControl w:val="0"/>
        <w:spacing w:after="0" w:line="237" w:lineRule="auto"/>
        <w:jc w:val="right"/>
        <w:rPr>
          <w:rFonts w:ascii="Times New Roman" w:eastAsia="Times New Roman" w:hAnsi="Times New Roman" w:cs="Times New Roman"/>
          <w:bCs/>
          <w:sz w:val="24"/>
          <w:szCs w:val="24"/>
          <w:lang w:eastAsia="ru-RU"/>
        </w:rPr>
      </w:pPr>
    </w:p>
    <w:p w:rsidR="00C22243" w:rsidRPr="00AD7DDE" w:rsidRDefault="00C22243" w:rsidP="00C22243">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 xml:space="preserve">Плотность сети автодорог </w:t>
      </w:r>
    </w:p>
    <w:p w:rsidR="00C22243" w:rsidRPr="00AD7DDE" w:rsidRDefault="00C22243" w:rsidP="00C22243">
      <w:pPr>
        <w:widowControl w:val="0"/>
        <w:spacing w:after="0" w:line="237" w:lineRule="auto"/>
        <w:jc w:val="right"/>
        <w:rPr>
          <w:rFonts w:ascii="Times New Roman" w:eastAsia="Times New Roman" w:hAnsi="Times New Roman" w:cs="Times New Roman"/>
          <w:bCs/>
          <w:sz w:val="24"/>
          <w:szCs w:val="24"/>
          <w:lang w:eastAsia="ru-RU"/>
        </w:rPr>
      </w:pPr>
    </w:p>
    <w:p w:rsidR="00C22243" w:rsidRPr="00AD7DDE" w:rsidRDefault="00C22243" w:rsidP="00C22243">
      <w:pPr>
        <w:widowControl w:val="0"/>
        <w:spacing w:after="0" w:line="237" w:lineRule="auto"/>
        <w:jc w:val="right"/>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Таблица 3</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3573"/>
        <w:gridCol w:w="1620"/>
        <w:gridCol w:w="1260"/>
        <w:gridCol w:w="1440"/>
        <w:gridCol w:w="1321"/>
      </w:tblGrid>
      <w:tr w:rsidR="00C22243" w:rsidRPr="00AD7DDE" w:rsidTr="00C22243">
        <w:trPr>
          <w:trHeight w:val="77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(расчетного показателя)</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761"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3573"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44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32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ind w:left="-108"/>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2243">
        <w:trPr>
          <w:trHeight w:val="836"/>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57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Плотность сети автодорог местного значения вне границ населенных пунктов </w:t>
            </w:r>
          </w:p>
        </w:tc>
        <w:tc>
          <w:tcPr>
            <w:tcW w:w="162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км / 1 км</w:t>
            </w:r>
            <w:proofErr w:type="gramStart"/>
            <w:r w:rsidRPr="00AD7DDE">
              <w:rPr>
                <w:rFonts w:ascii="Times New Roman" w:eastAsia="Times New Roman" w:hAnsi="Times New Roman" w:cs="Times New Roman"/>
                <w:sz w:val="24"/>
                <w:szCs w:val="24"/>
                <w:lang w:eastAsia="ru-RU"/>
              </w:rPr>
              <w:t>2</w:t>
            </w:r>
            <w:proofErr w:type="gramEnd"/>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территории</w:t>
            </w:r>
          </w:p>
        </w:tc>
        <w:tc>
          <w:tcPr>
            <w:tcW w:w="126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0,13 </w:t>
            </w:r>
          </w:p>
        </w:tc>
        <w:tc>
          <w:tcPr>
            <w:tcW w:w="2761"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Не нормируется</w:t>
            </w:r>
          </w:p>
        </w:tc>
      </w:tr>
    </w:tbl>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786FD2" w:rsidRDefault="00C22243" w:rsidP="00C22243">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86FD2">
        <w:rPr>
          <w:rFonts w:ascii="Times New Roman" w:eastAsia="Times New Roman" w:hAnsi="Times New Roman" w:cs="Times New Roman"/>
          <w:b/>
          <w:sz w:val="24"/>
          <w:szCs w:val="24"/>
          <w:lang w:eastAsia="ru-RU"/>
        </w:rPr>
        <w:t>Объекты в области обслуживания транспортных средств</w:t>
      </w:r>
    </w:p>
    <w:p w:rsidR="00C22243" w:rsidRPr="00AD7DDE" w:rsidRDefault="00C22243" w:rsidP="00C22243">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p>
    <w:p w:rsidR="00C22243" w:rsidRPr="00AD7DDE" w:rsidRDefault="00C22243" w:rsidP="00C22243">
      <w:pPr>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Таблица 4</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02"/>
        <w:gridCol w:w="1844"/>
        <w:gridCol w:w="1702"/>
        <w:gridCol w:w="1559"/>
        <w:gridCol w:w="1276"/>
      </w:tblGrid>
      <w:tr w:rsidR="00C22243" w:rsidRPr="00AD7DDE" w:rsidTr="00C22243">
        <w:trPr>
          <w:trHeight w:val="7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w:t>
            </w:r>
          </w:p>
        </w:tc>
        <w:tc>
          <w:tcPr>
            <w:tcW w:w="2801"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Наименование объекта</w:t>
            </w:r>
          </w:p>
        </w:tc>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Минимально допустимый уровень обеспеченности</w:t>
            </w:r>
          </w:p>
        </w:tc>
        <w:tc>
          <w:tcPr>
            <w:tcW w:w="2835"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Максимально допустимый уровень территориальной доступности</w:t>
            </w:r>
          </w:p>
        </w:tc>
      </w:tr>
      <w:tr w:rsidR="00C22243" w:rsidRPr="00AD7DDE" w:rsidTr="00C22243">
        <w:trPr>
          <w:trHeight w:val="7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p>
        </w:tc>
        <w:tc>
          <w:tcPr>
            <w:tcW w:w="2801"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Единица</w:t>
            </w:r>
          </w:p>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измерения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Величина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Единица измерения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Величина</w:t>
            </w:r>
          </w:p>
        </w:tc>
      </w:tr>
      <w:tr w:rsidR="00C22243" w:rsidRPr="00AD7DDE" w:rsidTr="00C22243">
        <w:trPr>
          <w:trHeight w:val="836"/>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tabs>
                <w:tab w:val="left" w:pos="176"/>
              </w:tabs>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w:t>
            </w:r>
          </w:p>
        </w:tc>
        <w:tc>
          <w:tcPr>
            <w:tcW w:w="280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000000"/>
                <w:spacing w:val="-14"/>
                <w:sz w:val="24"/>
                <w:szCs w:val="24"/>
                <w:lang w:eastAsia="ru-RU"/>
              </w:rPr>
            </w:pPr>
            <w:r w:rsidRPr="00AD7DDE">
              <w:rPr>
                <w:rFonts w:ascii="Times New Roman" w:eastAsia="Times New Roman" w:hAnsi="Times New Roman" w:cs="Times New Roman"/>
                <w:color w:val="000000"/>
                <w:sz w:val="24"/>
                <w:szCs w:val="24"/>
                <w:lang w:eastAsia="ru-RU"/>
              </w:rPr>
              <w:t>Станции технического обслуживания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пост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xml:space="preserve">1 пост на 200 легковых автомобилей </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Не нормируется</w:t>
            </w:r>
          </w:p>
        </w:tc>
      </w:tr>
      <w:tr w:rsidR="00C22243" w:rsidRPr="00AD7DDE" w:rsidTr="00C22243">
        <w:trPr>
          <w:trHeight w:val="215"/>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tabs>
                <w:tab w:val="left" w:pos="176"/>
              </w:tabs>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w:t>
            </w:r>
          </w:p>
        </w:tc>
        <w:tc>
          <w:tcPr>
            <w:tcW w:w="280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Автозаправочная станция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топливораздаточная колонка (ТРК)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 ТРК на 1200 легковых автомобилей</w:t>
            </w:r>
          </w:p>
        </w:tc>
        <w:tc>
          <w:tcPr>
            <w:tcW w:w="4111" w:type="dxa"/>
            <w:gridSpan w:val="2"/>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p>
        </w:tc>
      </w:tr>
    </w:tbl>
    <w:p w:rsidR="000E5EED" w:rsidRDefault="000E5EED" w:rsidP="00C22243">
      <w:pPr>
        <w:keepNext/>
        <w:keepLines/>
        <w:spacing w:after="0" w:line="360" w:lineRule="auto"/>
        <w:ind w:hanging="11"/>
        <w:jc w:val="center"/>
        <w:outlineLvl w:val="2"/>
        <w:rPr>
          <w:rFonts w:ascii="Times New Roman" w:eastAsia="Times New Roman" w:hAnsi="Times New Roman" w:cs="Times New Roman"/>
          <w:b/>
          <w:bCs/>
          <w:color w:val="0000FF"/>
          <w:sz w:val="24"/>
          <w:szCs w:val="24"/>
        </w:rPr>
      </w:pPr>
    </w:p>
    <w:p w:rsidR="000E5EED" w:rsidRDefault="000E5EED">
      <w:pPr>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br w:type="page"/>
      </w:r>
    </w:p>
    <w:p w:rsidR="00C22243" w:rsidRPr="00AD7DDE" w:rsidRDefault="00C22243" w:rsidP="00C22243">
      <w:pPr>
        <w:keepNext/>
        <w:keepLines/>
        <w:spacing w:after="0" w:line="360" w:lineRule="auto"/>
        <w:ind w:hanging="11"/>
        <w:jc w:val="center"/>
        <w:outlineLvl w:val="2"/>
        <w:rPr>
          <w:rFonts w:ascii="Times New Roman" w:eastAsia="Times New Roman" w:hAnsi="Times New Roman" w:cs="Times New Roman"/>
          <w:b/>
          <w:bCs/>
          <w:color w:val="0000FF"/>
          <w:sz w:val="24"/>
          <w:szCs w:val="24"/>
        </w:rPr>
      </w:pPr>
    </w:p>
    <w:p w:rsidR="00C22243" w:rsidRPr="00AD7DDE" w:rsidRDefault="00C22243" w:rsidP="00C22243">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Автобусные остановки</w:t>
      </w:r>
    </w:p>
    <w:p w:rsidR="00C22243" w:rsidRPr="00AD7DDE" w:rsidRDefault="00C22243" w:rsidP="00C22243">
      <w:pPr>
        <w:spacing w:after="0" w:line="240" w:lineRule="auto"/>
        <w:jc w:val="right"/>
        <w:rPr>
          <w:rFonts w:ascii="Times New Roman" w:eastAsia="Times New Roman" w:hAnsi="Times New Roman" w:cs="Times New Roman"/>
          <w:sz w:val="24"/>
          <w:szCs w:val="24"/>
        </w:rPr>
      </w:pPr>
      <w:r w:rsidRPr="00AD7DDE">
        <w:rPr>
          <w:rFonts w:ascii="Times New Roman" w:eastAsia="Times New Roman" w:hAnsi="Times New Roman" w:cs="Times New Roman"/>
          <w:sz w:val="24"/>
          <w:szCs w:val="24"/>
        </w:rPr>
        <w:t>Таблица 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
        <w:gridCol w:w="3322"/>
        <w:gridCol w:w="1530"/>
        <w:gridCol w:w="1343"/>
        <w:gridCol w:w="1395"/>
        <w:gridCol w:w="1636"/>
      </w:tblGrid>
      <w:tr w:rsidR="00C22243" w:rsidRPr="00AD7DDE" w:rsidTr="00C22243">
        <w:trPr>
          <w:trHeight w:val="778"/>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322"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2873"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3031"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34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39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63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2243">
        <w:trPr>
          <w:trHeight w:val="836"/>
        </w:trPr>
        <w:tc>
          <w:tcPr>
            <w:tcW w:w="55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val="en-US" w:eastAsia="ru-RU"/>
              </w:rPr>
              <w:t>1</w:t>
            </w:r>
          </w:p>
        </w:tc>
        <w:tc>
          <w:tcPr>
            <w:tcW w:w="332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Автобусные остановки на дорогах I-III категории</w:t>
            </w:r>
          </w:p>
        </w:tc>
        <w:tc>
          <w:tcPr>
            <w:tcW w:w="153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остановка</w:t>
            </w:r>
          </w:p>
        </w:tc>
        <w:tc>
          <w:tcPr>
            <w:tcW w:w="134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на 3 км</w:t>
            </w:r>
          </w:p>
        </w:tc>
        <w:tc>
          <w:tcPr>
            <w:tcW w:w="139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w:t>
            </w:r>
          </w:p>
        </w:tc>
        <w:tc>
          <w:tcPr>
            <w:tcW w:w="163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color w:val="0000FF"/>
                <w:sz w:val="24"/>
                <w:szCs w:val="24"/>
                <w:lang w:eastAsia="ru-RU"/>
              </w:rPr>
            </w:pPr>
            <w:r w:rsidRPr="00AD7DDE">
              <w:rPr>
                <w:rFonts w:ascii="Times New Roman" w:eastAsia="Times New Roman" w:hAnsi="Times New Roman" w:cs="Times New Roman"/>
                <w:sz w:val="24"/>
                <w:szCs w:val="24"/>
                <w:lang w:eastAsia="ru-RU"/>
              </w:rPr>
              <w:t>800</w:t>
            </w:r>
          </w:p>
        </w:tc>
      </w:tr>
    </w:tbl>
    <w:p w:rsidR="00C22243" w:rsidRPr="00AD7DDE" w:rsidRDefault="00C22243" w:rsidP="00C22243">
      <w:pPr>
        <w:keepNext/>
        <w:keepLines/>
        <w:spacing w:after="0" w:line="240" w:lineRule="auto"/>
        <w:ind w:hanging="11"/>
        <w:jc w:val="center"/>
        <w:outlineLvl w:val="2"/>
        <w:rPr>
          <w:rFonts w:ascii="Times New Roman" w:eastAsia="Times New Roman" w:hAnsi="Times New Roman" w:cs="Times New Roman"/>
          <w:b/>
          <w:bCs/>
          <w:sz w:val="24"/>
          <w:szCs w:val="24"/>
        </w:rPr>
      </w:pPr>
    </w:p>
    <w:p w:rsidR="00C22243" w:rsidRPr="00CD6F84" w:rsidRDefault="00C22243" w:rsidP="00C22243">
      <w:pPr>
        <w:keepNext/>
        <w:keepLines/>
        <w:spacing w:after="0" w:line="240" w:lineRule="auto"/>
        <w:ind w:hanging="11"/>
        <w:jc w:val="center"/>
        <w:outlineLvl w:val="2"/>
        <w:rPr>
          <w:rFonts w:ascii="Times New Roman" w:eastAsia="Times New Roman" w:hAnsi="Times New Roman" w:cs="Times New Roman"/>
          <w:b/>
          <w:bCs/>
          <w:sz w:val="24"/>
          <w:szCs w:val="24"/>
        </w:rPr>
      </w:pPr>
      <w:r w:rsidRPr="00CD6F84">
        <w:rPr>
          <w:rFonts w:ascii="Times New Roman" w:eastAsia="Times New Roman" w:hAnsi="Times New Roman" w:cs="Times New Roman"/>
          <w:b/>
          <w:bCs/>
          <w:sz w:val="24"/>
          <w:szCs w:val="24"/>
        </w:rPr>
        <w:t>Парковки (парковочные места)</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CE7B43">
        <w:rPr>
          <w:rFonts w:ascii="Times New Roman" w:eastAsia="Times New Roman" w:hAnsi="Times New Roman" w:cs="Times New Roman"/>
          <w:sz w:val="24"/>
          <w:szCs w:val="24"/>
          <w:lang w:eastAsia="ru-RU"/>
        </w:rPr>
        <w:t>6</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402"/>
        <w:gridCol w:w="2151"/>
        <w:gridCol w:w="1192"/>
        <w:gridCol w:w="968"/>
        <w:gridCol w:w="1080"/>
      </w:tblGrid>
      <w:tr w:rsidR="00C22243" w:rsidRPr="00AD7DDE" w:rsidTr="00C22243">
        <w:trPr>
          <w:trHeight w:val="77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3343"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048"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21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19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96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08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2243">
        <w:trPr>
          <w:trHeight w:val="836"/>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D6F84"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Парковочные места объектов дошкольного, начального и среднего общего образования</w:t>
            </w:r>
          </w:p>
        </w:tc>
        <w:tc>
          <w:tcPr>
            <w:tcW w:w="21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машино</w:t>
            </w:r>
            <w:proofErr w:type="spellEnd"/>
            <w:r w:rsidRPr="00AD7DDE">
              <w:rPr>
                <w:rFonts w:ascii="Times New Roman" w:eastAsia="Times New Roman" w:hAnsi="Times New Roman" w:cs="Times New Roman"/>
                <w:sz w:val="24"/>
                <w:szCs w:val="24"/>
                <w:lang w:eastAsia="ru-RU"/>
              </w:rPr>
              <w:t>-мест</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 работающих</w:t>
            </w:r>
          </w:p>
        </w:tc>
        <w:tc>
          <w:tcPr>
            <w:tcW w:w="119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5</w:t>
            </w:r>
          </w:p>
        </w:tc>
        <w:tc>
          <w:tcPr>
            <w:tcW w:w="968"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250</w:t>
            </w:r>
          </w:p>
        </w:tc>
      </w:tr>
      <w:tr w:rsidR="00C22243" w:rsidRPr="00AD7DDE" w:rsidTr="00CD6F84">
        <w:trPr>
          <w:trHeight w:val="836"/>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CD6F84" w:rsidRDefault="00CD6F84" w:rsidP="00C22243">
            <w:pPr>
              <w:spacing w:after="0" w:line="240" w:lineRule="auto"/>
              <w:jc w:val="center"/>
              <w:rPr>
                <w:rFonts w:ascii="Times New Roman" w:eastAsia="Times New Roman" w:hAnsi="Times New Roman" w:cs="Times New Roman"/>
                <w:spacing w:val="-14"/>
                <w:sz w:val="24"/>
                <w:szCs w:val="24"/>
                <w:lang w:eastAsia="ru-RU"/>
              </w:rPr>
            </w:pPr>
            <w:r>
              <w:rPr>
                <w:rFonts w:ascii="Times New Roman" w:eastAsia="Times New Roman" w:hAnsi="Times New Roman" w:cs="Times New Roman"/>
                <w:spacing w:val="-14"/>
                <w:sz w:val="24"/>
                <w:szCs w:val="24"/>
                <w:lang w:eastAsia="ru-RU"/>
              </w:rPr>
              <w:t xml:space="preserve">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C22243" w:rsidRPr="00CD6F84" w:rsidRDefault="00C22243" w:rsidP="00183B10">
            <w:pPr>
              <w:spacing w:after="0" w:line="240" w:lineRule="auto"/>
              <w:rPr>
                <w:rFonts w:ascii="Times New Roman" w:eastAsia="Times New Roman" w:hAnsi="Times New Roman" w:cs="Times New Roman"/>
                <w:spacing w:val="-14"/>
                <w:sz w:val="24"/>
                <w:szCs w:val="24"/>
                <w:lang w:eastAsia="ru-RU"/>
              </w:rPr>
            </w:pPr>
            <w:r w:rsidRPr="00CD6F84">
              <w:rPr>
                <w:rFonts w:ascii="Times New Roman" w:eastAsia="Times New Roman" w:hAnsi="Times New Roman" w:cs="Times New Roman"/>
                <w:spacing w:val="-14"/>
                <w:sz w:val="24"/>
                <w:szCs w:val="24"/>
                <w:lang w:eastAsia="ru-RU"/>
              </w:rPr>
              <w:t>Парковочные места учреждений управления</w:t>
            </w:r>
            <w:r w:rsidR="00183B10">
              <w:rPr>
                <w:rFonts w:ascii="Times New Roman" w:eastAsia="Times New Roman" w:hAnsi="Times New Roman" w:cs="Times New Roman"/>
                <w:spacing w:val="-14"/>
                <w:sz w:val="24"/>
                <w:szCs w:val="24"/>
                <w:lang w:eastAsia="ru-RU"/>
              </w:rPr>
              <w:t xml:space="preserve"> </w:t>
            </w:r>
            <w:r w:rsidRPr="00CD6F84">
              <w:rPr>
                <w:rFonts w:ascii="Times New Roman" w:eastAsia="Times New Roman" w:hAnsi="Times New Roman" w:cs="Times New Roman"/>
                <w:spacing w:val="-14"/>
                <w:sz w:val="24"/>
                <w:szCs w:val="24"/>
                <w:lang w:eastAsia="ru-RU"/>
              </w:rPr>
              <w:t xml:space="preserve"> местного значения</w:t>
            </w:r>
          </w:p>
        </w:tc>
        <w:tc>
          <w:tcPr>
            <w:tcW w:w="2151" w:type="dxa"/>
            <w:tcBorders>
              <w:top w:val="single" w:sz="4" w:space="0" w:color="auto"/>
              <w:left w:val="single" w:sz="4" w:space="0" w:color="auto"/>
              <w:bottom w:val="single" w:sz="4" w:space="0" w:color="auto"/>
              <w:right w:val="single" w:sz="4" w:space="0" w:color="auto"/>
            </w:tcBorders>
            <w:vAlign w:val="center"/>
            <w:hideMark/>
          </w:tcPr>
          <w:p w:rsidR="00C22243" w:rsidRPr="00CD6F84" w:rsidRDefault="00C22243" w:rsidP="00C22243">
            <w:pPr>
              <w:spacing w:after="0" w:line="240" w:lineRule="auto"/>
              <w:jc w:val="center"/>
              <w:rPr>
                <w:rFonts w:ascii="Times New Roman" w:eastAsia="Times New Roman" w:hAnsi="Times New Roman" w:cs="Times New Roman"/>
                <w:sz w:val="24"/>
                <w:szCs w:val="24"/>
                <w:lang w:eastAsia="ru-RU"/>
              </w:rPr>
            </w:pPr>
            <w:proofErr w:type="spellStart"/>
            <w:r w:rsidRPr="00CD6F84">
              <w:rPr>
                <w:rFonts w:ascii="Times New Roman" w:eastAsia="Times New Roman" w:hAnsi="Times New Roman" w:cs="Times New Roman"/>
                <w:sz w:val="24"/>
                <w:szCs w:val="24"/>
                <w:lang w:eastAsia="ru-RU"/>
              </w:rPr>
              <w:t>машино</w:t>
            </w:r>
            <w:proofErr w:type="spellEnd"/>
            <w:r w:rsidRPr="00CD6F84">
              <w:rPr>
                <w:rFonts w:ascii="Times New Roman" w:eastAsia="Times New Roman" w:hAnsi="Times New Roman" w:cs="Times New Roman"/>
                <w:sz w:val="24"/>
                <w:szCs w:val="24"/>
                <w:lang w:eastAsia="ru-RU"/>
              </w:rPr>
              <w:t>-мест</w:t>
            </w:r>
          </w:p>
          <w:p w:rsidR="00C22243" w:rsidRPr="00CD6F84" w:rsidRDefault="00C22243" w:rsidP="00C22243">
            <w:pPr>
              <w:spacing w:after="0" w:line="240" w:lineRule="auto"/>
              <w:jc w:val="center"/>
              <w:rPr>
                <w:rFonts w:ascii="Times New Roman" w:eastAsia="Times New Roman" w:hAnsi="Times New Roman" w:cs="Times New Roman"/>
                <w:sz w:val="24"/>
                <w:szCs w:val="24"/>
                <w:lang w:eastAsia="ru-RU"/>
              </w:rPr>
            </w:pPr>
            <w:r w:rsidRPr="00CD6F84">
              <w:rPr>
                <w:rFonts w:ascii="Times New Roman" w:eastAsia="Times New Roman" w:hAnsi="Times New Roman" w:cs="Times New Roman"/>
                <w:sz w:val="24"/>
                <w:szCs w:val="24"/>
                <w:lang w:eastAsia="ru-RU"/>
              </w:rPr>
              <w:t>на 100 работающих</w:t>
            </w:r>
          </w:p>
        </w:tc>
        <w:tc>
          <w:tcPr>
            <w:tcW w:w="1192" w:type="dxa"/>
            <w:tcBorders>
              <w:top w:val="single" w:sz="4" w:space="0" w:color="auto"/>
              <w:left w:val="single" w:sz="4" w:space="0" w:color="auto"/>
              <w:bottom w:val="single" w:sz="4" w:space="0" w:color="auto"/>
              <w:right w:val="single" w:sz="4" w:space="0" w:color="auto"/>
            </w:tcBorders>
            <w:vAlign w:val="center"/>
            <w:hideMark/>
          </w:tcPr>
          <w:p w:rsidR="00C22243" w:rsidRPr="00CD6F84" w:rsidRDefault="00C22243" w:rsidP="00C22243">
            <w:pPr>
              <w:spacing w:after="0" w:line="240" w:lineRule="auto"/>
              <w:jc w:val="center"/>
              <w:rPr>
                <w:rFonts w:ascii="Times New Roman" w:eastAsia="Times New Roman" w:hAnsi="Times New Roman" w:cs="Times New Roman"/>
                <w:sz w:val="24"/>
                <w:szCs w:val="24"/>
                <w:lang w:eastAsia="ru-RU"/>
              </w:rPr>
            </w:pPr>
            <w:r w:rsidRPr="00CD6F84">
              <w:rPr>
                <w:rFonts w:ascii="Times New Roman" w:eastAsia="Times New Roman" w:hAnsi="Times New Roman" w:cs="Times New Roman"/>
                <w:sz w:val="24"/>
                <w:szCs w:val="24"/>
                <w:lang w:eastAsia="ru-RU"/>
              </w:rPr>
              <w:t>5</w:t>
            </w:r>
          </w:p>
        </w:tc>
        <w:tc>
          <w:tcPr>
            <w:tcW w:w="968"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r w:rsidR="00C22243" w:rsidRPr="00AD7DDE" w:rsidTr="00CD6F84">
        <w:trPr>
          <w:trHeight w:val="988"/>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D6F84"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Парковочные места больниц</w:t>
            </w:r>
          </w:p>
        </w:tc>
        <w:tc>
          <w:tcPr>
            <w:tcW w:w="21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машино</w:t>
            </w:r>
            <w:proofErr w:type="spellEnd"/>
            <w:r w:rsidRPr="00AD7DDE">
              <w:rPr>
                <w:rFonts w:ascii="Times New Roman" w:eastAsia="Times New Roman" w:hAnsi="Times New Roman" w:cs="Times New Roman"/>
                <w:sz w:val="24"/>
                <w:szCs w:val="24"/>
                <w:lang w:eastAsia="ru-RU"/>
              </w:rPr>
              <w:t>-мест</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 коек</w:t>
            </w:r>
          </w:p>
        </w:tc>
        <w:tc>
          <w:tcPr>
            <w:tcW w:w="119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5</w:t>
            </w:r>
          </w:p>
        </w:tc>
        <w:tc>
          <w:tcPr>
            <w:tcW w:w="968"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r w:rsidR="00C22243" w:rsidRPr="00AD7DDE" w:rsidTr="00CD6F84">
        <w:trPr>
          <w:trHeight w:val="836"/>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D6F84"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Парковочные места домов и баз отдыха, туристических баз</w:t>
            </w:r>
          </w:p>
        </w:tc>
        <w:tc>
          <w:tcPr>
            <w:tcW w:w="21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машино</w:t>
            </w:r>
            <w:proofErr w:type="spellEnd"/>
            <w:r w:rsidRPr="00AD7DDE">
              <w:rPr>
                <w:rFonts w:ascii="Times New Roman" w:eastAsia="Times New Roman" w:hAnsi="Times New Roman" w:cs="Times New Roman"/>
                <w:sz w:val="24"/>
                <w:szCs w:val="24"/>
                <w:lang w:eastAsia="ru-RU"/>
              </w:rPr>
              <w:t>-мест</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 отдыхающих и обслуживающего персонала</w:t>
            </w:r>
          </w:p>
        </w:tc>
        <w:tc>
          <w:tcPr>
            <w:tcW w:w="119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w:t>
            </w:r>
          </w:p>
        </w:tc>
        <w:tc>
          <w:tcPr>
            <w:tcW w:w="968"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bl>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Примечание:</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до 100 включительно ............ 5%, но не менее одного места;</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от 101 до 200 .................. 5 мест и дополнительно 3%;</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от 201 до 1000 ................. 8 мест и дополнительно 2%;</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1001 место и более ............. 24 места плюс не менее 1% на каждые 100 мест свыше.</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 Места для личного автотранспорта инвалидов желательно размещать вблизи входа в предприятие или в учреждение, доступного для инвалидов, но не далее 50 м.</w:t>
      </w:r>
    </w:p>
    <w:p w:rsidR="008D0B31" w:rsidRDefault="008D0B31">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C22243" w:rsidRPr="00AD7DDE" w:rsidRDefault="00C22243" w:rsidP="00C22243">
      <w:pPr>
        <w:spacing w:after="0" w:line="240" w:lineRule="auto"/>
        <w:jc w:val="center"/>
        <w:rPr>
          <w:rFonts w:ascii="Times New Roman" w:eastAsia="Times New Roman" w:hAnsi="Times New Roman" w:cs="Times New Roman"/>
          <w:b/>
          <w:bCs/>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 xml:space="preserve">2.1.4. Объекты, относящиеся к области образования </w:t>
      </w:r>
    </w:p>
    <w:p w:rsidR="00C22243" w:rsidRPr="00AD7DDE" w:rsidRDefault="00C22243" w:rsidP="00C22243">
      <w:pPr>
        <w:spacing w:after="0" w:line="240" w:lineRule="auto"/>
        <w:jc w:val="both"/>
        <w:rPr>
          <w:rFonts w:ascii="Times New Roman" w:eastAsia="Times New Roman" w:hAnsi="Times New Roman" w:cs="Times New Roman"/>
          <w:b/>
          <w:color w:val="0000FF"/>
          <w:sz w:val="24"/>
          <w:szCs w:val="24"/>
          <w:lang w:eastAsia="ru-RU"/>
        </w:rPr>
      </w:pPr>
    </w:p>
    <w:p w:rsidR="00C22243" w:rsidRPr="00CD6F84" w:rsidRDefault="00C22243" w:rsidP="00C22243">
      <w:pPr>
        <w:keepNext/>
        <w:keepLines/>
        <w:spacing w:after="0" w:line="240" w:lineRule="auto"/>
        <w:ind w:hanging="11"/>
        <w:jc w:val="center"/>
        <w:outlineLvl w:val="2"/>
        <w:rPr>
          <w:rFonts w:ascii="Times New Roman" w:eastAsia="Times New Roman" w:hAnsi="Times New Roman" w:cs="Times New Roman"/>
          <w:b/>
          <w:bCs/>
          <w:sz w:val="24"/>
          <w:szCs w:val="24"/>
        </w:rPr>
      </w:pPr>
      <w:r w:rsidRPr="00AD7DDE">
        <w:rPr>
          <w:rFonts w:ascii="Times New Roman" w:eastAsia="Times New Roman" w:hAnsi="Times New Roman" w:cs="Times New Roman"/>
          <w:b/>
          <w:bCs/>
          <w:sz w:val="24"/>
          <w:szCs w:val="24"/>
        </w:rPr>
        <w:t xml:space="preserve"> </w:t>
      </w:r>
      <w:r w:rsidRPr="00CD6F84">
        <w:rPr>
          <w:rFonts w:ascii="Times New Roman" w:eastAsia="Times New Roman" w:hAnsi="Times New Roman" w:cs="Times New Roman"/>
          <w:b/>
          <w:bCs/>
          <w:sz w:val="24"/>
          <w:szCs w:val="24"/>
        </w:rPr>
        <w:t>Объекты дошкольного образования</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CE7B43">
        <w:rPr>
          <w:rFonts w:ascii="Times New Roman" w:eastAsia="Times New Roman" w:hAnsi="Times New Roman" w:cs="Times New Roman"/>
          <w:sz w:val="24"/>
          <w:szCs w:val="24"/>
          <w:lang w:eastAsia="ru-RU"/>
        </w:rPr>
        <w:t>7</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393"/>
        <w:gridCol w:w="1620"/>
        <w:gridCol w:w="1260"/>
        <w:gridCol w:w="1620"/>
        <w:gridCol w:w="900"/>
      </w:tblGrid>
      <w:tr w:rsidR="00C22243" w:rsidRPr="00AD7DDE" w:rsidTr="00C22243">
        <w:trPr>
          <w:trHeight w:val="77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393"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2880"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520"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3393"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62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62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2243">
        <w:trPr>
          <w:trHeight w:val="836"/>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val="en-US" w:eastAsia="ru-RU"/>
              </w:rPr>
            </w:pPr>
            <w:r w:rsidRPr="00AD7DDE">
              <w:rPr>
                <w:rFonts w:ascii="Times New Roman" w:eastAsia="Times New Roman" w:hAnsi="Times New Roman" w:cs="Times New Roman"/>
                <w:sz w:val="24"/>
                <w:szCs w:val="24"/>
                <w:lang w:val="en-US" w:eastAsia="ru-RU"/>
              </w:rPr>
              <w:t>1</w:t>
            </w:r>
          </w:p>
        </w:tc>
        <w:tc>
          <w:tcPr>
            <w:tcW w:w="3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Детское дошкольное учреждение общего типа</w:t>
            </w:r>
          </w:p>
        </w:tc>
        <w:tc>
          <w:tcPr>
            <w:tcW w:w="162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от численности детей 1-6 лет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70</w:t>
            </w:r>
          </w:p>
        </w:tc>
        <w:tc>
          <w:tcPr>
            <w:tcW w:w="162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 пешеходной доступности</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30 </w:t>
            </w:r>
          </w:p>
        </w:tc>
      </w:tr>
    </w:tbl>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Примечания: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При отсутствии данных по демографии, суммарная численность мест в детских дошкольных учреждениях принимается 100 мест на 1000 чел.</w:t>
      </w:r>
    </w:p>
    <w:p w:rsidR="00E5195E" w:rsidRPr="00AD7DDE" w:rsidRDefault="00E5195E" w:rsidP="00C22243">
      <w:pPr>
        <w:spacing w:after="0" w:line="240" w:lineRule="auto"/>
        <w:rPr>
          <w:rFonts w:ascii="Times New Roman" w:eastAsia="Times New Roman" w:hAnsi="Times New Roman" w:cs="Times New Roman"/>
          <w:b/>
          <w:color w:val="0000FF"/>
          <w:sz w:val="24"/>
          <w:szCs w:val="24"/>
          <w:lang w:eastAsia="ru-RU"/>
        </w:rPr>
      </w:pPr>
    </w:p>
    <w:p w:rsidR="00C22243" w:rsidRPr="00AD7DDE" w:rsidRDefault="00C22243" w:rsidP="00C22243">
      <w:pPr>
        <w:spacing w:after="0" w:line="240" w:lineRule="auto"/>
        <w:rPr>
          <w:rFonts w:ascii="Times New Roman" w:eastAsia="Times New Roman" w:hAnsi="Times New Roman" w:cs="Times New Roman"/>
          <w:b/>
          <w:color w:val="0000FF"/>
          <w:sz w:val="24"/>
          <w:szCs w:val="24"/>
          <w:lang w:eastAsia="ru-RU"/>
        </w:rPr>
      </w:pPr>
    </w:p>
    <w:p w:rsidR="00C22243" w:rsidRPr="00CD6F84" w:rsidRDefault="00C22243" w:rsidP="00C22243">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CD6F84">
        <w:rPr>
          <w:rFonts w:ascii="Times New Roman" w:eastAsia="Times New Roman" w:hAnsi="Times New Roman" w:cs="Times New Roman"/>
          <w:b/>
          <w:sz w:val="24"/>
          <w:szCs w:val="24"/>
          <w:lang w:eastAsia="ru-RU"/>
        </w:rPr>
        <w:t>Объекты начального, основного и среднего общего образования</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CE7B43">
        <w:rPr>
          <w:rFonts w:ascii="Times New Roman" w:eastAsia="Times New Roman" w:hAnsi="Times New Roman" w:cs="Times New Roman"/>
          <w:sz w:val="24"/>
          <w:szCs w:val="24"/>
          <w:lang w:eastAsia="ru-RU"/>
        </w:rPr>
        <w:t>8</w:t>
      </w:r>
    </w:p>
    <w:tbl>
      <w:tblPr>
        <w:tblW w:w="9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2986"/>
        <w:gridCol w:w="1629"/>
        <w:gridCol w:w="1398"/>
        <w:gridCol w:w="1447"/>
        <w:gridCol w:w="1399"/>
      </w:tblGrid>
      <w:tr w:rsidR="00C22243" w:rsidRPr="00AD7DDE" w:rsidTr="00C22243">
        <w:trPr>
          <w:trHeight w:val="738"/>
        </w:trPr>
        <w:tc>
          <w:tcPr>
            <w:tcW w:w="531"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2986"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3027"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846"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3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62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39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44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39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2243">
        <w:trPr>
          <w:trHeight w:val="793"/>
        </w:trPr>
        <w:tc>
          <w:tcPr>
            <w:tcW w:w="53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val="en-US" w:eastAsia="ru-RU"/>
              </w:rPr>
            </w:pPr>
            <w:r w:rsidRPr="00AD7DDE">
              <w:rPr>
                <w:rFonts w:ascii="Times New Roman" w:eastAsia="Times New Roman" w:hAnsi="Times New Roman" w:cs="Times New Roman"/>
                <w:sz w:val="24"/>
                <w:szCs w:val="24"/>
                <w:lang w:val="en-US" w:eastAsia="ru-RU"/>
              </w:rPr>
              <w:t>1</w:t>
            </w:r>
          </w:p>
        </w:tc>
        <w:tc>
          <w:tcPr>
            <w:tcW w:w="298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D6F84">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Школа </w:t>
            </w:r>
            <w:r w:rsidR="00CD6F84">
              <w:rPr>
                <w:rFonts w:ascii="Times New Roman" w:eastAsia="Times New Roman" w:hAnsi="Times New Roman" w:cs="Times New Roman"/>
                <w:sz w:val="24"/>
                <w:szCs w:val="24"/>
                <w:lang w:eastAsia="ru-RU"/>
              </w:rPr>
              <w:t xml:space="preserve"> </w:t>
            </w:r>
            <w:r w:rsidRPr="00AD7DDE">
              <w:rPr>
                <w:rFonts w:ascii="Times New Roman" w:eastAsia="Times New Roman" w:hAnsi="Times New Roman" w:cs="Times New Roman"/>
                <w:sz w:val="24"/>
                <w:szCs w:val="24"/>
                <w:lang w:eastAsia="ru-RU"/>
              </w:rPr>
              <w:t xml:space="preserve"> начального и основного общего образования, 1-9 классы</w:t>
            </w:r>
          </w:p>
        </w:tc>
        <w:tc>
          <w:tcPr>
            <w:tcW w:w="162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val="en-US" w:eastAsia="ru-RU"/>
              </w:rPr>
              <w:t>%%</w:t>
            </w:r>
            <w:r w:rsidRPr="00AD7DDE">
              <w:rPr>
                <w:rFonts w:ascii="Times New Roman" w:eastAsia="Times New Roman" w:hAnsi="Times New Roman" w:cs="Times New Roman"/>
                <w:sz w:val="24"/>
                <w:szCs w:val="24"/>
                <w:lang w:eastAsia="ru-RU"/>
              </w:rPr>
              <w:t xml:space="preserve"> от численности школьников</w:t>
            </w:r>
          </w:p>
        </w:tc>
        <w:tc>
          <w:tcPr>
            <w:tcW w:w="139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100 </w:t>
            </w:r>
          </w:p>
        </w:tc>
        <w:tc>
          <w:tcPr>
            <w:tcW w:w="1447"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w:t>
            </w:r>
          </w:p>
        </w:tc>
        <w:tc>
          <w:tcPr>
            <w:tcW w:w="1399"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val="en-US" w:eastAsia="ru-RU"/>
              </w:rPr>
            </w:pPr>
            <w:r w:rsidRPr="00AD7DDE">
              <w:rPr>
                <w:rFonts w:ascii="Times New Roman" w:eastAsia="Times New Roman" w:hAnsi="Times New Roman" w:cs="Times New Roman"/>
                <w:sz w:val="24"/>
                <w:szCs w:val="24"/>
                <w:lang w:eastAsia="ru-RU"/>
              </w:rPr>
              <w:t>150</w:t>
            </w:r>
            <w:r w:rsidRPr="00AD7DDE">
              <w:rPr>
                <w:rFonts w:ascii="Times New Roman" w:eastAsia="Times New Roman" w:hAnsi="Times New Roman" w:cs="Times New Roman"/>
                <w:sz w:val="24"/>
                <w:szCs w:val="24"/>
                <w:lang w:val="en-US" w:eastAsia="ru-RU"/>
              </w:rPr>
              <w:t xml:space="preserve">00 </w:t>
            </w:r>
          </w:p>
        </w:tc>
      </w:tr>
      <w:tr w:rsidR="00C22243" w:rsidRPr="00AD7DDE" w:rsidTr="00C22243">
        <w:trPr>
          <w:trHeight w:val="647"/>
        </w:trPr>
        <w:tc>
          <w:tcPr>
            <w:tcW w:w="53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val="en-US" w:eastAsia="ru-RU"/>
              </w:rPr>
            </w:pPr>
            <w:r w:rsidRPr="00AD7DDE">
              <w:rPr>
                <w:rFonts w:ascii="Times New Roman" w:eastAsia="Times New Roman" w:hAnsi="Times New Roman" w:cs="Times New Roman"/>
                <w:sz w:val="24"/>
                <w:szCs w:val="24"/>
                <w:lang w:val="en-US" w:eastAsia="ru-RU"/>
              </w:rPr>
              <w:t>2</w:t>
            </w:r>
          </w:p>
        </w:tc>
        <w:tc>
          <w:tcPr>
            <w:tcW w:w="298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D6F84">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Школа </w:t>
            </w:r>
            <w:r w:rsidR="00CD6F84">
              <w:rPr>
                <w:rFonts w:ascii="Times New Roman" w:eastAsia="Times New Roman" w:hAnsi="Times New Roman" w:cs="Times New Roman"/>
                <w:sz w:val="24"/>
                <w:szCs w:val="24"/>
                <w:lang w:eastAsia="ru-RU"/>
              </w:rPr>
              <w:t xml:space="preserve"> </w:t>
            </w:r>
            <w:r w:rsidRPr="00AD7DDE">
              <w:rPr>
                <w:rFonts w:ascii="Times New Roman" w:eastAsia="Times New Roman" w:hAnsi="Times New Roman" w:cs="Times New Roman"/>
                <w:sz w:val="24"/>
                <w:szCs w:val="24"/>
                <w:lang w:eastAsia="ru-RU"/>
              </w:rPr>
              <w:t xml:space="preserve"> среднего общего образования, 10-11 классы</w:t>
            </w:r>
          </w:p>
        </w:tc>
        <w:tc>
          <w:tcPr>
            <w:tcW w:w="162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от численности школьников</w:t>
            </w:r>
          </w:p>
        </w:tc>
        <w:tc>
          <w:tcPr>
            <w:tcW w:w="139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val="en-US" w:eastAsia="ru-RU"/>
              </w:rPr>
            </w:pPr>
          </w:p>
        </w:tc>
      </w:tr>
    </w:tbl>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Примечания: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Указанный процент от численности детей соответствующего школьного возраста принимается для расчёта количества мест для обучения в одну смену.</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 В сельской местности размещение общеобразовательных учреждений должно соответствовать радиусу транспортной доступности  (в одну сторону) не более: для первой степени обучения – 15 мин., для  второй и третьей ступеней – 30 мин.</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 Транспортному обслуживанию подлежат учащиеся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w:t>
      </w:r>
    </w:p>
    <w:p w:rsidR="00C22243"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4. Предельный пешеходный подход учащихся к месту сбора на остановке должен быть не более 500 м. Остановка транспорта оборудуется навесом, огражденным с трех сторон, защищена барьером от проезжей части дороги, имеет твердое покрытие и обзорность не менее 250 м со стороны дороги.</w:t>
      </w:r>
    </w:p>
    <w:p w:rsidR="008D0B31" w:rsidRDefault="008D0B3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CE7B43" w:rsidRPr="00AD7DDE" w:rsidRDefault="00CE7B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2243" w:rsidRPr="00AD7DDE" w:rsidRDefault="00CD6F84" w:rsidP="00CD6F84">
      <w:pPr>
        <w:autoSpaceDE w:val="0"/>
        <w:autoSpaceDN w:val="0"/>
        <w:adjustRightInd w:val="0"/>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sz w:val="24"/>
          <w:szCs w:val="24"/>
          <w:lang w:eastAsia="ru-RU"/>
        </w:rPr>
        <w:t xml:space="preserve">                          </w:t>
      </w:r>
      <w:r w:rsidR="00C22243" w:rsidRPr="00AD7DDE">
        <w:rPr>
          <w:rFonts w:ascii="Times New Roman" w:eastAsia="Times New Roman" w:hAnsi="Times New Roman" w:cs="Times New Roman"/>
          <w:b/>
          <w:bCs/>
          <w:iCs/>
          <w:sz w:val="24"/>
          <w:szCs w:val="24"/>
          <w:lang w:eastAsia="ru-RU"/>
        </w:rPr>
        <w:t>2.1.5 Объекты, относящиеся к области здравоохранения</w:t>
      </w:r>
    </w:p>
    <w:p w:rsidR="00C22243" w:rsidRPr="00AD7DDE" w:rsidRDefault="00C22243" w:rsidP="00C22243">
      <w:pPr>
        <w:tabs>
          <w:tab w:val="left" w:pos="3015"/>
        </w:tabs>
        <w:spacing w:after="0" w:line="240" w:lineRule="auto"/>
        <w:jc w:val="right"/>
        <w:rPr>
          <w:rFonts w:ascii="Times New Roman" w:eastAsia="Times New Roman" w:hAnsi="Times New Roman" w:cs="Times New Roman"/>
          <w:sz w:val="24"/>
          <w:szCs w:val="24"/>
          <w:lang w:eastAsia="ru-RU"/>
        </w:rPr>
      </w:pPr>
    </w:p>
    <w:p w:rsidR="00C22243" w:rsidRPr="00AD7DDE" w:rsidRDefault="00C22243" w:rsidP="00C22243">
      <w:pPr>
        <w:tabs>
          <w:tab w:val="left" w:pos="3015"/>
        </w:tabs>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CE7B43">
        <w:rPr>
          <w:rFonts w:ascii="Times New Roman" w:eastAsia="Times New Roman" w:hAnsi="Times New Roman" w:cs="Times New Roman"/>
          <w:sz w:val="24"/>
          <w:szCs w:val="24"/>
          <w:lang w:eastAsia="ru-RU"/>
        </w:rPr>
        <w:t>9</w:t>
      </w:r>
      <w:r w:rsidR="00183B10">
        <w:rPr>
          <w:rFonts w:ascii="Times New Roman" w:eastAsia="Times New Roman" w:hAnsi="Times New Roman" w:cs="Times New Roman"/>
          <w:sz w:val="24"/>
          <w:szCs w:val="24"/>
          <w:lang w:eastAsia="ru-RU"/>
        </w:rPr>
        <w:t xml:space="preserve"> </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2"/>
        <w:gridCol w:w="2878"/>
        <w:gridCol w:w="1978"/>
        <w:gridCol w:w="1588"/>
        <w:gridCol w:w="1722"/>
        <w:gridCol w:w="827"/>
      </w:tblGrid>
      <w:tr w:rsidR="00C22243" w:rsidRPr="00AD7DDE" w:rsidTr="004367D4">
        <w:trPr>
          <w:trHeight w:val="778"/>
        </w:trPr>
        <w:tc>
          <w:tcPr>
            <w:tcW w:w="502"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2878"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3566"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549"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4367D4">
        <w:trPr>
          <w:trHeight w:val="776"/>
        </w:trPr>
        <w:tc>
          <w:tcPr>
            <w:tcW w:w="502"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2878"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97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72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82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4367D4">
        <w:trPr>
          <w:trHeight w:val="1419"/>
        </w:trPr>
        <w:tc>
          <w:tcPr>
            <w:tcW w:w="5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D6F84"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7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Амбулатории</w:t>
            </w:r>
          </w:p>
        </w:tc>
        <w:tc>
          <w:tcPr>
            <w:tcW w:w="197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численность обслуживаемого населения, чел.</w:t>
            </w:r>
          </w:p>
        </w:tc>
        <w:tc>
          <w:tcPr>
            <w:tcW w:w="158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3000</w:t>
            </w:r>
          </w:p>
        </w:tc>
        <w:tc>
          <w:tcPr>
            <w:tcW w:w="1722"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4367D4"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 транспортной доступности</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4367D4" w:rsidP="00C222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C22243" w:rsidRPr="00AD7DDE" w:rsidTr="004367D4">
        <w:trPr>
          <w:trHeight w:val="836"/>
        </w:trPr>
        <w:tc>
          <w:tcPr>
            <w:tcW w:w="5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D6F84"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7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Офисы врача общей практики  </w:t>
            </w:r>
          </w:p>
        </w:tc>
        <w:tc>
          <w:tcPr>
            <w:tcW w:w="197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численность обслуживаемого населения, чел.</w:t>
            </w:r>
          </w:p>
        </w:tc>
        <w:tc>
          <w:tcPr>
            <w:tcW w:w="158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1700</w:t>
            </w: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r w:rsidR="00C22243" w:rsidRPr="00AD7DDE" w:rsidTr="004367D4">
        <w:trPr>
          <w:trHeight w:val="836"/>
        </w:trPr>
        <w:tc>
          <w:tcPr>
            <w:tcW w:w="5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D6F84"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78"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rPr>
                <w:rFonts w:ascii="Times New Roman" w:eastAsia="Times New Roman" w:hAnsi="Times New Roman" w:cs="Times New Roman"/>
                <w:sz w:val="24"/>
                <w:szCs w:val="24"/>
                <w:lang w:eastAsia="ru-RU"/>
              </w:rPr>
            </w:pPr>
          </w:p>
          <w:p w:rsidR="00C22243" w:rsidRPr="00AD7DDE" w:rsidRDefault="00C22243" w:rsidP="00C22243">
            <w:pPr>
              <w:spacing w:after="0"/>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Фельдшерско-акушерские пункты </w:t>
            </w:r>
          </w:p>
          <w:p w:rsidR="00C22243" w:rsidRPr="00AD7DDE" w:rsidRDefault="00C22243" w:rsidP="00C22243">
            <w:pPr>
              <w:spacing w:after="0"/>
              <w:rPr>
                <w:rFonts w:ascii="Times New Roman" w:eastAsia="Times New Roman" w:hAnsi="Times New Roman" w:cs="Times New Roman"/>
                <w:sz w:val="24"/>
                <w:szCs w:val="24"/>
                <w:lang w:eastAsia="ru-RU"/>
              </w:rPr>
            </w:pPr>
          </w:p>
        </w:tc>
        <w:tc>
          <w:tcPr>
            <w:tcW w:w="197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численность обслуживаемого населения, чел.</w:t>
            </w:r>
          </w:p>
        </w:tc>
        <w:tc>
          <w:tcPr>
            <w:tcW w:w="158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300-700</w:t>
            </w: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bl>
    <w:p w:rsidR="00C22243" w:rsidRPr="00AD7DDE" w:rsidRDefault="00C22243" w:rsidP="00C22243">
      <w:pPr>
        <w:autoSpaceDE w:val="0"/>
        <w:autoSpaceDN w:val="0"/>
        <w:adjustRightInd w:val="0"/>
        <w:spacing w:after="0" w:line="240" w:lineRule="auto"/>
        <w:jc w:val="both"/>
        <w:rPr>
          <w:rFonts w:ascii="Courier New" w:eastAsia="Times New Roman" w:hAnsi="Courier New" w:cs="Courier New"/>
          <w:sz w:val="24"/>
          <w:szCs w:val="24"/>
          <w:lang w:eastAsia="ru-RU"/>
        </w:rPr>
      </w:pPr>
    </w:p>
    <w:p w:rsidR="00C22243" w:rsidRPr="00AD7DDE" w:rsidRDefault="00C22243" w:rsidP="00C22243">
      <w:pPr>
        <w:autoSpaceDE w:val="0"/>
        <w:autoSpaceDN w:val="0"/>
        <w:adjustRightInd w:val="0"/>
        <w:spacing w:after="0" w:line="240" w:lineRule="auto"/>
        <w:jc w:val="both"/>
        <w:rPr>
          <w:rFonts w:ascii="Courier New" w:eastAsia="Times New Roman" w:hAnsi="Courier New" w:cs="Courier New"/>
          <w:sz w:val="24"/>
          <w:szCs w:val="24"/>
          <w:lang w:eastAsia="ru-RU"/>
        </w:rPr>
      </w:pPr>
    </w:p>
    <w:p w:rsidR="00C22243" w:rsidRPr="00AD7DDE" w:rsidRDefault="00C22243" w:rsidP="00C22243">
      <w:pPr>
        <w:keepNext/>
        <w:spacing w:after="0" w:line="240" w:lineRule="auto"/>
        <w:jc w:val="center"/>
        <w:outlineLvl w:val="1"/>
        <w:rPr>
          <w:rFonts w:ascii="Times New Roman" w:eastAsia="Times New Roman" w:hAnsi="Times New Roman" w:cs="Times New Roman"/>
          <w:b/>
          <w:bCs/>
          <w:iCs/>
          <w:sz w:val="24"/>
          <w:szCs w:val="24"/>
          <w:lang w:eastAsia="ru-RU"/>
        </w:rPr>
      </w:pPr>
      <w:r w:rsidRPr="00AD7DDE">
        <w:rPr>
          <w:rFonts w:ascii="Times New Roman" w:eastAsia="Times New Roman" w:hAnsi="Times New Roman" w:cs="Times New Roman"/>
          <w:b/>
          <w:bCs/>
          <w:iCs/>
          <w:sz w:val="24"/>
          <w:szCs w:val="24"/>
          <w:lang w:eastAsia="ru-RU"/>
        </w:rPr>
        <w:t>2.1.6. Объекты, относящиеся к области физической культуры и массового спорта</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Таблица 1</w:t>
      </w:r>
      <w:r w:rsidR="00CE7B43">
        <w:rPr>
          <w:rFonts w:ascii="Times New Roman" w:eastAsia="Times New Roman" w:hAnsi="Times New Roman" w:cs="Times New Roman"/>
          <w:sz w:val="24"/>
          <w:szCs w:val="24"/>
          <w:lang w:eastAsia="ru-RU"/>
        </w:rPr>
        <w:t>0</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393"/>
        <w:gridCol w:w="1800"/>
        <w:gridCol w:w="900"/>
        <w:gridCol w:w="1800"/>
        <w:gridCol w:w="900"/>
      </w:tblGrid>
      <w:tr w:rsidR="00C22243" w:rsidRPr="00AD7DDE" w:rsidTr="00C22243">
        <w:trPr>
          <w:trHeight w:val="778"/>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393"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700"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567"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3393"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8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2243">
        <w:trPr>
          <w:trHeight w:val="836"/>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Спортивный зал общего пользования </w:t>
            </w:r>
          </w:p>
        </w:tc>
        <w:tc>
          <w:tcPr>
            <w:tcW w:w="18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м2 площади пола на 1000 чел.</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60</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 транспортной доступности</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w:t>
            </w:r>
          </w:p>
        </w:tc>
      </w:tr>
      <w:tr w:rsidR="00C22243" w:rsidRPr="00AD7DDE" w:rsidTr="00CD6F84">
        <w:trPr>
          <w:trHeight w:val="737"/>
        </w:trPr>
        <w:tc>
          <w:tcPr>
            <w:tcW w:w="56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F00CFB"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393"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Плоскостные спортивные сооружения</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кв.м</w:t>
            </w:r>
            <w:proofErr w:type="spellEnd"/>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1000 чел.</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1949,4</w:t>
            </w:r>
          </w:p>
        </w:tc>
        <w:tc>
          <w:tcPr>
            <w:tcW w:w="1800"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r>
    </w:tbl>
    <w:p w:rsidR="00C22243" w:rsidRPr="00AD7DDE" w:rsidRDefault="00C22243" w:rsidP="00C22243">
      <w:pPr>
        <w:spacing w:after="0" w:line="360" w:lineRule="auto"/>
        <w:ind w:firstLine="709"/>
        <w:jc w:val="both"/>
        <w:rPr>
          <w:rFonts w:ascii="Times New Roman" w:eastAsia="Calibri" w:hAnsi="Times New Roman" w:cs="Times New Roman"/>
          <w:color w:val="0000FF"/>
          <w:sz w:val="24"/>
          <w:szCs w:val="24"/>
        </w:rPr>
      </w:pPr>
    </w:p>
    <w:p w:rsidR="00C22243" w:rsidRPr="00AD7DDE" w:rsidRDefault="00C22243" w:rsidP="00C22243">
      <w:pPr>
        <w:spacing w:after="0" w:line="240" w:lineRule="auto"/>
        <w:jc w:val="both"/>
        <w:rPr>
          <w:rFonts w:ascii="Times New Roman" w:eastAsia="Calibri" w:hAnsi="Times New Roman" w:cs="Times New Roman"/>
          <w:sz w:val="24"/>
          <w:szCs w:val="24"/>
        </w:rPr>
      </w:pPr>
      <w:r w:rsidRPr="00AD7DDE">
        <w:rPr>
          <w:rFonts w:ascii="Times New Roman" w:eastAsia="Calibri" w:hAnsi="Times New Roman" w:cs="Times New Roman"/>
          <w:sz w:val="24"/>
          <w:szCs w:val="24"/>
        </w:rPr>
        <w:t>Примечания:</w:t>
      </w:r>
    </w:p>
    <w:p w:rsidR="00C22243" w:rsidRPr="00AD7DDE" w:rsidRDefault="00C22243" w:rsidP="00C22243">
      <w:pPr>
        <w:spacing w:after="0" w:line="240" w:lineRule="auto"/>
        <w:jc w:val="both"/>
        <w:rPr>
          <w:rFonts w:ascii="Times New Roman" w:eastAsia="Calibri" w:hAnsi="Times New Roman" w:cs="Times New Roman"/>
          <w:sz w:val="24"/>
          <w:szCs w:val="24"/>
        </w:rPr>
      </w:pPr>
      <w:r w:rsidRPr="00AD7DDE">
        <w:rPr>
          <w:rFonts w:ascii="Times New Roman" w:eastAsia="Calibri" w:hAnsi="Times New Roman" w:cs="Times New Roman"/>
          <w:sz w:val="24"/>
          <w:szCs w:val="24"/>
        </w:rPr>
        <w:t>1.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22243" w:rsidRPr="00AD7DDE" w:rsidRDefault="00C22243" w:rsidP="00C22243">
      <w:pPr>
        <w:tabs>
          <w:tab w:val="left" w:pos="3645"/>
        </w:tabs>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 Комплексы физкультурно-оздоровительных площадок предусматриваются в каждом поселении.</w:t>
      </w:r>
    </w:p>
    <w:p w:rsidR="000E5EED" w:rsidRDefault="000E5EED">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rsidR="00C22243" w:rsidRPr="00AD7DDE" w:rsidRDefault="00C22243" w:rsidP="00C22243">
      <w:pPr>
        <w:spacing w:after="0" w:line="240" w:lineRule="auto"/>
        <w:jc w:val="both"/>
        <w:rPr>
          <w:rFonts w:ascii="Times New Roman" w:eastAsia="Calibri" w:hAnsi="Times New Roman" w:cs="Times New Roman"/>
          <w:sz w:val="24"/>
          <w:szCs w:val="24"/>
        </w:rPr>
      </w:pPr>
    </w:p>
    <w:p w:rsidR="00C22243" w:rsidRPr="00AD7DDE" w:rsidRDefault="00C22243" w:rsidP="00C22243">
      <w:pPr>
        <w:keepNext/>
        <w:spacing w:after="0" w:line="240" w:lineRule="auto"/>
        <w:jc w:val="center"/>
        <w:outlineLvl w:val="1"/>
        <w:rPr>
          <w:rFonts w:ascii="Times New Roman" w:eastAsia="Times New Roman" w:hAnsi="Times New Roman" w:cs="Times New Roman"/>
          <w:b/>
          <w:bCs/>
          <w:iCs/>
          <w:sz w:val="24"/>
          <w:szCs w:val="24"/>
          <w:lang w:eastAsia="ru-RU"/>
        </w:rPr>
      </w:pPr>
      <w:r w:rsidRPr="00AD7DDE">
        <w:rPr>
          <w:rFonts w:ascii="Times New Roman" w:eastAsia="Times New Roman" w:hAnsi="Times New Roman" w:cs="Times New Roman"/>
          <w:b/>
          <w:bCs/>
          <w:iCs/>
          <w:sz w:val="24"/>
          <w:szCs w:val="24"/>
          <w:lang w:eastAsia="ru-RU"/>
        </w:rPr>
        <w:t>2.1.7. Объекты, относящиеся к области утилизации и переработки бытовых и промышленных отходов</w:t>
      </w:r>
    </w:p>
    <w:p w:rsidR="00C22243" w:rsidRPr="00AD7DDE" w:rsidRDefault="00C22243" w:rsidP="00C22243">
      <w:pPr>
        <w:spacing w:after="0" w:line="240" w:lineRule="auto"/>
        <w:ind w:hanging="142"/>
        <w:jc w:val="center"/>
        <w:rPr>
          <w:rFonts w:ascii="Times New Roman" w:eastAsia="Times New Roman" w:hAnsi="Times New Roman" w:cs="Times New Roman"/>
          <w:b/>
          <w:bCs/>
          <w:sz w:val="24"/>
          <w:szCs w:val="24"/>
          <w:lang w:eastAsia="ru-RU"/>
        </w:rPr>
      </w:pPr>
    </w:p>
    <w:p w:rsidR="00C22243" w:rsidRPr="00AD7DDE" w:rsidRDefault="00C22243" w:rsidP="00C22243">
      <w:pPr>
        <w:spacing w:after="0" w:line="240" w:lineRule="auto"/>
        <w:ind w:hanging="142"/>
        <w:jc w:val="center"/>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Нормы накопления твердых коммунальных отходов</w:t>
      </w:r>
    </w:p>
    <w:p w:rsidR="00C22243" w:rsidRPr="00AD7DDE" w:rsidRDefault="00C22243" w:rsidP="00C22243">
      <w:pPr>
        <w:spacing w:after="0" w:line="240" w:lineRule="auto"/>
        <w:ind w:hanging="142"/>
        <w:jc w:val="right"/>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Таблица 1</w:t>
      </w:r>
      <w:r w:rsidR="00CE7B43">
        <w:rPr>
          <w:rFonts w:ascii="Times New Roman" w:eastAsia="Times New Roman" w:hAnsi="Times New Roman" w:cs="Times New Roman"/>
          <w:bCs/>
          <w:sz w:val="24"/>
          <w:szCs w:val="24"/>
          <w:lang w:eastAsia="ru-RU"/>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894"/>
        <w:gridCol w:w="1473"/>
        <w:gridCol w:w="1777"/>
      </w:tblGrid>
      <w:tr w:rsidR="00C22243" w:rsidRPr="00AD7DDE" w:rsidTr="00C22243">
        <w:trPr>
          <w:jc w:val="center"/>
        </w:trPr>
        <w:tc>
          <w:tcPr>
            <w:tcW w:w="3398" w:type="pct"/>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объектов образования отходов, вид отходов</w:t>
            </w:r>
          </w:p>
        </w:tc>
        <w:tc>
          <w:tcPr>
            <w:tcW w:w="1602" w:type="pct"/>
            <w:gridSpan w:val="2"/>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Количество отходов </w:t>
            </w:r>
          </w:p>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
        </w:tc>
      </w:tr>
      <w:tr w:rsidR="00C22243" w:rsidRPr="00AD7DDE" w:rsidTr="00C2224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кг</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roofErr w:type="spellStart"/>
            <w:r w:rsidRPr="00AD7DDE">
              <w:rPr>
                <w:rFonts w:ascii="Times New Roman" w:eastAsia="Times New Roman" w:hAnsi="Times New Roman" w:cs="Times New Roman"/>
                <w:bCs/>
                <w:sz w:val="24"/>
                <w:szCs w:val="24"/>
                <w:lang w:eastAsia="ru-RU"/>
              </w:rPr>
              <w:t>куб.м</w:t>
            </w:r>
            <w:proofErr w:type="spellEnd"/>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3</w:t>
            </w:r>
          </w:p>
        </w:tc>
      </w:tr>
      <w:tr w:rsidR="00C22243" w:rsidRPr="00AD7DDE" w:rsidTr="00C22243">
        <w:trPr>
          <w:jc w:val="center"/>
        </w:trPr>
        <w:tc>
          <w:tcPr>
            <w:tcW w:w="3398" w:type="pct"/>
            <w:tcBorders>
              <w:top w:val="single" w:sz="4" w:space="0" w:color="auto"/>
              <w:left w:val="single" w:sz="4" w:space="0" w:color="auto"/>
              <w:bottom w:val="nil"/>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Твердые: </w:t>
            </w:r>
          </w:p>
        </w:tc>
        <w:tc>
          <w:tcPr>
            <w:tcW w:w="726" w:type="pct"/>
            <w:tcBorders>
              <w:top w:val="single" w:sz="4" w:space="0" w:color="auto"/>
              <w:left w:val="single" w:sz="4" w:space="0" w:color="auto"/>
              <w:bottom w:val="nil"/>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
        </w:tc>
        <w:tc>
          <w:tcPr>
            <w:tcW w:w="876" w:type="pct"/>
            <w:tcBorders>
              <w:top w:val="single" w:sz="4" w:space="0" w:color="auto"/>
              <w:left w:val="single" w:sz="4" w:space="0" w:color="auto"/>
              <w:bottom w:val="nil"/>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
        </w:tc>
      </w:tr>
      <w:tr w:rsidR="00C22243" w:rsidRPr="00AD7DDE" w:rsidTr="00C22243">
        <w:trPr>
          <w:jc w:val="center"/>
        </w:trPr>
        <w:tc>
          <w:tcPr>
            <w:tcW w:w="3398" w:type="pct"/>
            <w:tcBorders>
              <w:top w:val="nil"/>
              <w:left w:val="single" w:sz="4" w:space="0" w:color="auto"/>
              <w:bottom w:val="nil"/>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
                <w:bCs/>
                <w:sz w:val="24"/>
                <w:szCs w:val="24"/>
                <w:lang w:eastAsia="ru-RU"/>
              </w:rPr>
              <w:t xml:space="preserve"> Жилищный фонд</w:t>
            </w:r>
            <w:r w:rsidRPr="00AD7DDE">
              <w:rPr>
                <w:rFonts w:ascii="Times New Roman" w:eastAsia="Times New Roman" w:hAnsi="Times New Roman" w:cs="Times New Roman"/>
                <w:bCs/>
                <w:sz w:val="24"/>
                <w:szCs w:val="24"/>
                <w:lang w:eastAsia="ru-RU"/>
              </w:rPr>
              <w:t xml:space="preserve"> (на 1 человека)</w:t>
            </w:r>
          </w:p>
        </w:tc>
        <w:tc>
          <w:tcPr>
            <w:tcW w:w="726" w:type="pct"/>
            <w:tcBorders>
              <w:top w:val="nil"/>
              <w:left w:val="single" w:sz="4" w:space="0" w:color="auto"/>
              <w:bottom w:val="nil"/>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264</w:t>
            </w:r>
          </w:p>
        </w:tc>
        <w:tc>
          <w:tcPr>
            <w:tcW w:w="876" w:type="pct"/>
            <w:tcBorders>
              <w:top w:val="nil"/>
              <w:left w:val="single" w:sz="4" w:space="0" w:color="auto"/>
              <w:bottom w:val="nil"/>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1,380 </w:t>
            </w:r>
          </w:p>
        </w:tc>
      </w:tr>
      <w:tr w:rsidR="00C22243" w:rsidRPr="00AD7DDE" w:rsidTr="00C22243">
        <w:trPr>
          <w:trHeight w:val="80"/>
          <w:jc w:val="center"/>
        </w:trPr>
        <w:tc>
          <w:tcPr>
            <w:tcW w:w="3398" w:type="pct"/>
            <w:tcBorders>
              <w:top w:val="nil"/>
              <w:left w:val="single" w:sz="4" w:space="0" w:color="auto"/>
              <w:bottom w:val="single" w:sz="4" w:space="0" w:color="auto"/>
              <w:right w:val="single" w:sz="4" w:space="0" w:color="auto"/>
            </w:tcBorders>
          </w:tcPr>
          <w:p w:rsidR="00C22243" w:rsidRPr="00AD7DDE" w:rsidRDefault="00C22243" w:rsidP="00C22243">
            <w:pPr>
              <w:spacing w:after="0" w:line="240" w:lineRule="auto"/>
              <w:rPr>
                <w:rFonts w:ascii="Times New Roman" w:eastAsia="Times New Roman" w:hAnsi="Times New Roman" w:cs="Times New Roman"/>
                <w:bCs/>
                <w:sz w:val="24"/>
                <w:szCs w:val="24"/>
                <w:lang w:eastAsia="ru-RU"/>
              </w:rPr>
            </w:pPr>
          </w:p>
        </w:tc>
        <w:tc>
          <w:tcPr>
            <w:tcW w:w="726" w:type="pct"/>
            <w:tcBorders>
              <w:top w:val="nil"/>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
        </w:tc>
        <w:tc>
          <w:tcPr>
            <w:tcW w:w="876" w:type="pct"/>
            <w:tcBorders>
              <w:top w:val="nil"/>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bCs/>
                <w:color w:val="FF0000"/>
                <w:sz w:val="24"/>
                <w:szCs w:val="24"/>
                <w:lang w:eastAsia="ru-RU"/>
              </w:rPr>
            </w:pP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Медицинские учреждения:</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 Больницы (на 1 койку)</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260</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1,010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Предприятия службы быта:</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F00CFB" w:rsidP="00C22243">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C22243" w:rsidRPr="00AD7DDE">
              <w:rPr>
                <w:rFonts w:ascii="Times New Roman" w:eastAsia="Times New Roman" w:hAnsi="Times New Roman" w:cs="Times New Roman"/>
                <w:bCs/>
                <w:sz w:val="24"/>
                <w:szCs w:val="24"/>
                <w:lang w:eastAsia="ru-RU"/>
              </w:rPr>
              <w:t>) Предприятия общественного питания (кафе, рестораны,</w:t>
            </w:r>
          </w:p>
          <w:p w:rsidR="00C22243" w:rsidRPr="00AD7DDE" w:rsidRDefault="00C22243" w:rsidP="00C22243">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столовые) (на 1 место) </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292</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0,910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 xml:space="preserve">Дошкольные и учебные заведения: </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1) Детские сады, ясли ( на 1 место) </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80</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0,400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F00CFB" w:rsidP="00C22243">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C22243" w:rsidRPr="00AD7DDE">
              <w:rPr>
                <w:rFonts w:ascii="Times New Roman" w:eastAsia="Times New Roman" w:hAnsi="Times New Roman" w:cs="Times New Roman"/>
                <w:bCs/>
                <w:sz w:val="24"/>
                <w:szCs w:val="24"/>
                <w:lang w:eastAsia="ru-RU"/>
              </w:rPr>
              <w:t>) Школы (на 1 учащегося)</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29</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0,150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Культурно-спортивные сооружения:</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B94A54" w:rsidRDefault="00F00CFB" w:rsidP="00B94A54">
            <w:pPr>
              <w:pStyle w:val="af0"/>
              <w:spacing w:line="240" w:lineRule="auto"/>
              <w:ind w:left="417" w:firstLine="0"/>
              <w:rPr>
                <w:rFonts w:eastAsia="Times New Roman"/>
                <w:bCs/>
                <w:szCs w:val="24"/>
                <w:lang w:eastAsia="ru-RU"/>
              </w:rPr>
            </w:pPr>
            <w:r w:rsidRPr="00B94A54">
              <w:rPr>
                <w:rFonts w:eastAsia="Times New Roman"/>
                <w:bCs/>
                <w:szCs w:val="24"/>
                <w:lang w:eastAsia="ru-RU"/>
              </w:rPr>
              <w:t xml:space="preserve"> Клубы, </w:t>
            </w:r>
            <w:r w:rsidR="00C22243" w:rsidRPr="00B94A54">
              <w:rPr>
                <w:rFonts w:eastAsia="Times New Roman"/>
                <w:bCs/>
                <w:szCs w:val="24"/>
                <w:lang w:eastAsia="ru-RU"/>
              </w:rPr>
              <w:t xml:space="preserve"> библиотеки (на 1 место)</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33</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0,220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Административные здания, учреждения, конторы:</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F00CFB" w:rsidP="00C22243">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C22243" w:rsidRPr="00AD7DDE">
              <w:rPr>
                <w:rFonts w:ascii="Times New Roman" w:eastAsia="Times New Roman" w:hAnsi="Times New Roman" w:cs="Times New Roman"/>
                <w:bCs/>
                <w:sz w:val="24"/>
                <w:szCs w:val="24"/>
                <w:lang w:eastAsia="ru-RU"/>
              </w:rPr>
              <w:t xml:space="preserve">) Отделения связи (на 1 сотрудника) </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47</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0,250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F00CFB" w:rsidP="00C22243">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C22243" w:rsidRPr="00AD7DDE">
              <w:rPr>
                <w:rFonts w:ascii="Times New Roman" w:eastAsia="Times New Roman" w:hAnsi="Times New Roman" w:cs="Times New Roman"/>
                <w:bCs/>
                <w:sz w:val="24"/>
                <w:szCs w:val="24"/>
                <w:lang w:eastAsia="ru-RU"/>
              </w:rPr>
              <w:t>) Административные и другие учреждения, офисы (на 1 сотрудника)</w:t>
            </w:r>
          </w:p>
        </w:tc>
        <w:tc>
          <w:tcPr>
            <w:tcW w:w="726" w:type="pct"/>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60</w:t>
            </w:r>
          </w:p>
        </w:tc>
        <w:tc>
          <w:tcPr>
            <w:tcW w:w="876" w:type="pct"/>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0,300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Предприятия торговли:</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1)Продовольственные магазины (на 1 </w:t>
            </w:r>
            <w:proofErr w:type="spellStart"/>
            <w:r w:rsidRPr="00AD7DDE">
              <w:rPr>
                <w:rFonts w:ascii="Times New Roman" w:eastAsia="Times New Roman" w:hAnsi="Times New Roman" w:cs="Times New Roman"/>
                <w:bCs/>
                <w:sz w:val="24"/>
                <w:szCs w:val="24"/>
                <w:lang w:eastAsia="ru-RU"/>
              </w:rPr>
              <w:t>кв.м</w:t>
            </w:r>
            <w:proofErr w:type="spellEnd"/>
            <w:r w:rsidRPr="00AD7DDE">
              <w:rPr>
                <w:rFonts w:ascii="Times New Roman" w:eastAsia="Times New Roman" w:hAnsi="Times New Roman" w:cs="Times New Roman"/>
                <w:bCs/>
                <w:sz w:val="24"/>
                <w:szCs w:val="24"/>
                <w:lang w:eastAsia="ru-RU"/>
              </w:rPr>
              <w:t xml:space="preserve"> торговой площади)</w:t>
            </w:r>
          </w:p>
        </w:tc>
        <w:tc>
          <w:tcPr>
            <w:tcW w:w="726" w:type="pct"/>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298</w:t>
            </w:r>
          </w:p>
        </w:tc>
        <w:tc>
          <w:tcPr>
            <w:tcW w:w="876" w:type="pct"/>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1,490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F00CFB" w:rsidP="00C22243">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C22243" w:rsidRPr="00AD7DDE">
              <w:rPr>
                <w:rFonts w:ascii="Times New Roman" w:eastAsia="Times New Roman" w:hAnsi="Times New Roman" w:cs="Times New Roman"/>
                <w:bCs/>
                <w:sz w:val="24"/>
                <w:szCs w:val="24"/>
                <w:lang w:eastAsia="ru-RU"/>
              </w:rPr>
              <w:t xml:space="preserve">) Универсам (на 1 </w:t>
            </w:r>
            <w:proofErr w:type="spellStart"/>
            <w:r w:rsidR="00C22243" w:rsidRPr="00AD7DDE">
              <w:rPr>
                <w:rFonts w:ascii="Times New Roman" w:eastAsia="Times New Roman" w:hAnsi="Times New Roman" w:cs="Times New Roman"/>
                <w:bCs/>
                <w:sz w:val="24"/>
                <w:szCs w:val="24"/>
                <w:lang w:eastAsia="ru-RU"/>
              </w:rPr>
              <w:t>кв.м</w:t>
            </w:r>
            <w:proofErr w:type="spellEnd"/>
            <w:r w:rsidR="00C22243" w:rsidRPr="00AD7DDE">
              <w:rPr>
                <w:rFonts w:ascii="Times New Roman" w:eastAsia="Times New Roman" w:hAnsi="Times New Roman" w:cs="Times New Roman"/>
                <w:bCs/>
                <w:sz w:val="24"/>
                <w:szCs w:val="24"/>
                <w:lang w:eastAsia="ru-RU"/>
              </w:rPr>
              <w:t xml:space="preserve"> торговой площади)</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252</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1,330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Автотранспортные предприятия:</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1) Автостоянки, парковки (на 1 </w:t>
            </w:r>
            <w:proofErr w:type="spellStart"/>
            <w:r w:rsidRPr="00AD7DDE">
              <w:rPr>
                <w:rFonts w:ascii="Times New Roman" w:eastAsia="Times New Roman" w:hAnsi="Times New Roman" w:cs="Times New Roman"/>
                <w:bCs/>
                <w:sz w:val="24"/>
                <w:szCs w:val="24"/>
                <w:lang w:eastAsia="ru-RU"/>
              </w:rPr>
              <w:t>машиноместо</w:t>
            </w:r>
            <w:proofErr w:type="spellEnd"/>
            <w:r w:rsidRPr="00AD7DDE">
              <w:rPr>
                <w:rFonts w:ascii="Times New Roman" w:eastAsia="Times New Roman" w:hAnsi="Times New Roman" w:cs="Times New Roman"/>
                <w:bCs/>
                <w:sz w:val="24"/>
                <w:szCs w:val="24"/>
                <w:lang w:eastAsia="ru-RU"/>
              </w:rPr>
              <w:t>)</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18</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0,110</w:t>
            </w:r>
          </w:p>
        </w:tc>
      </w:tr>
      <w:tr w:rsidR="00C22243" w:rsidRPr="00AD7DDE" w:rsidTr="00C22243">
        <w:trPr>
          <w:jc w:val="center"/>
        </w:trPr>
        <w:tc>
          <w:tcPr>
            <w:tcW w:w="3398"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 Автозаправочные станции (на 1 заправочную точку)</w:t>
            </w:r>
          </w:p>
        </w:tc>
        <w:tc>
          <w:tcPr>
            <w:tcW w:w="72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18</w:t>
            </w:r>
          </w:p>
        </w:tc>
        <w:tc>
          <w:tcPr>
            <w:tcW w:w="87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0,110</w:t>
            </w:r>
          </w:p>
        </w:tc>
      </w:tr>
    </w:tbl>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bCs/>
          <w:sz w:val="24"/>
          <w:szCs w:val="24"/>
        </w:rPr>
      </w:pP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bCs/>
          <w:sz w:val="24"/>
          <w:szCs w:val="24"/>
        </w:rPr>
      </w:pPr>
      <w:r w:rsidRPr="00AD7DDE">
        <w:rPr>
          <w:rFonts w:ascii="Times New Roman" w:eastAsia="Times New Roman" w:hAnsi="Times New Roman" w:cs="Times New Roman"/>
          <w:bCs/>
          <w:sz w:val="24"/>
          <w:szCs w:val="24"/>
        </w:rPr>
        <w:t>Примечания:</w:t>
      </w:r>
    </w:p>
    <w:p w:rsidR="00C22243" w:rsidRPr="00AD7DDE" w:rsidRDefault="00C22243" w:rsidP="00C22243">
      <w:pPr>
        <w:spacing w:after="0" w:line="240"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 Санитарную очистку территорий населенных пунктов следует осуществлять в соответствии с требованиями</w:t>
      </w:r>
      <w:r w:rsidR="00777FCD" w:rsidRPr="00AD7DDE">
        <w:rPr>
          <w:rFonts w:ascii="Times New Roman" w:eastAsia="Times New Roman" w:hAnsi="Times New Roman" w:cs="Times New Roman"/>
          <w:bCs/>
          <w:sz w:val="24"/>
          <w:szCs w:val="24"/>
          <w:lang w:eastAsia="ru-RU"/>
        </w:rPr>
        <w:t xml:space="preserve"> </w:t>
      </w:r>
      <w:r w:rsidRPr="00AD7DDE">
        <w:rPr>
          <w:rFonts w:ascii="Times New Roman" w:eastAsia="Times New Roman" w:hAnsi="Times New Roman" w:cs="Times New Roman"/>
          <w:bCs/>
          <w:sz w:val="24"/>
          <w:szCs w:val="24"/>
          <w:lang w:eastAsia="ru-RU"/>
        </w:rPr>
        <w:t>СанПиН 42-128-4690-88,   а также нормативных правовых актов органов местного самоуправления.</w:t>
      </w:r>
    </w:p>
    <w:p w:rsidR="000E5EED" w:rsidRDefault="00F00CFB" w:rsidP="00F00CFB">
      <w:pPr>
        <w:suppressAutoHyphens/>
        <w:spacing w:after="0" w:line="240" w:lineRule="auto"/>
        <w:jc w:val="both"/>
        <w:rPr>
          <w:rFonts w:ascii="Times New Roman" w:eastAsia="Times New Roman" w:hAnsi="Times New Roman" w:cs="Times New Roman"/>
          <w:b/>
          <w:bCs/>
          <w:color w:val="FF0000"/>
          <w:sz w:val="24"/>
          <w:szCs w:val="24"/>
        </w:rPr>
      </w:pPr>
      <w:r>
        <w:rPr>
          <w:rFonts w:ascii="Times New Roman" w:eastAsia="Times New Roman" w:hAnsi="Times New Roman" w:cs="Times New Roman"/>
          <w:b/>
          <w:bCs/>
          <w:color w:val="FF0000"/>
          <w:sz w:val="24"/>
          <w:szCs w:val="24"/>
        </w:rPr>
        <w:t xml:space="preserve"> </w:t>
      </w:r>
    </w:p>
    <w:p w:rsidR="000E5EED" w:rsidRDefault="000E5EED">
      <w:pPr>
        <w:rPr>
          <w:rFonts w:ascii="Times New Roman" w:eastAsia="Times New Roman" w:hAnsi="Times New Roman" w:cs="Times New Roman"/>
          <w:b/>
          <w:bCs/>
          <w:color w:val="FF0000"/>
          <w:sz w:val="24"/>
          <w:szCs w:val="24"/>
        </w:rPr>
      </w:pPr>
      <w:r>
        <w:rPr>
          <w:rFonts w:ascii="Times New Roman" w:eastAsia="Times New Roman" w:hAnsi="Times New Roman" w:cs="Times New Roman"/>
          <w:b/>
          <w:bCs/>
          <w:color w:val="FF0000"/>
          <w:sz w:val="24"/>
          <w:szCs w:val="24"/>
        </w:rPr>
        <w:br w:type="page"/>
      </w:r>
    </w:p>
    <w:p w:rsidR="00C22243" w:rsidRPr="00AD7DDE" w:rsidRDefault="00C22243" w:rsidP="00F00CFB">
      <w:pPr>
        <w:suppressAutoHyphens/>
        <w:spacing w:after="0" w:line="240" w:lineRule="auto"/>
        <w:jc w:val="both"/>
        <w:rPr>
          <w:rFonts w:ascii="Times New Roman" w:eastAsia="Times New Roman" w:hAnsi="Times New Roman" w:cs="Times New Roman"/>
          <w:color w:val="0000FF"/>
          <w:sz w:val="24"/>
          <w:szCs w:val="24"/>
          <w:lang w:eastAsia="ru-RU"/>
        </w:rPr>
      </w:pPr>
    </w:p>
    <w:p w:rsidR="00C22243" w:rsidRPr="00AD7DDE" w:rsidRDefault="00C22243" w:rsidP="00C22243">
      <w:pPr>
        <w:widowControl w:val="0"/>
        <w:spacing w:after="0" w:line="237"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2.1.8. Объекты, относящиеся к  иным областям в  связи с  решением  вопросов местного</w:t>
      </w:r>
      <w:r w:rsidR="001A59CB">
        <w:rPr>
          <w:rFonts w:ascii="Times New Roman" w:eastAsia="Times New Roman" w:hAnsi="Times New Roman" w:cs="Times New Roman"/>
          <w:b/>
          <w:sz w:val="24"/>
          <w:szCs w:val="24"/>
          <w:lang w:eastAsia="ru-RU"/>
        </w:rPr>
        <w:t xml:space="preserve">  значения сельского поселения</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b/>
          <w:sz w:val="24"/>
          <w:szCs w:val="24"/>
          <w:lang w:eastAsia="ru-RU"/>
        </w:rPr>
        <w:t>Объекты библиотечного обслуживания населения</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Таблица 1</w:t>
      </w:r>
      <w:r w:rsidR="00FC258C">
        <w:rPr>
          <w:rFonts w:ascii="Times New Roman" w:eastAsia="Times New Roman" w:hAnsi="Times New Roman" w:cs="Times New Roman"/>
          <w:sz w:val="24"/>
          <w:szCs w:val="24"/>
          <w:lang w:eastAsia="ru-RU"/>
        </w:rPr>
        <w:t>2</w:t>
      </w:r>
    </w:p>
    <w:tbl>
      <w:tblPr>
        <w:tblStyle w:val="af6"/>
        <w:tblW w:w="9360" w:type="dxa"/>
        <w:tblLayout w:type="fixed"/>
        <w:tblLook w:val="00A0" w:firstRow="1" w:lastRow="0" w:firstColumn="1" w:lastColumn="0" w:noHBand="0" w:noVBand="0"/>
      </w:tblPr>
      <w:tblGrid>
        <w:gridCol w:w="583"/>
        <w:gridCol w:w="2928"/>
        <w:gridCol w:w="1529"/>
        <w:gridCol w:w="1620"/>
        <w:gridCol w:w="1980"/>
        <w:gridCol w:w="720"/>
      </w:tblGrid>
      <w:tr w:rsidR="00C22243" w:rsidRPr="00AD7DDE" w:rsidTr="00FC258C">
        <w:trPr>
          <w:trHeight w:val="778"/>
        </w:trPr>
        <w:tc>
          <w:tcPr>
            <w:tcW w:w="583" w:type="dxa"/>
            <w:vMerge w:val="restart"/>
            <w:hideMark/>
          </w:tcPr>
          <w:p w:rsidR="00C22243" w:rsidRPr="00AD7DDE" w:rsidRDefault="00C22243" w:rsidP="00C22243">
            <w:pPr>
              <w:jc w:val="center"/>
              <w:rPr>
                <w:sz w:val="24"/>
                <w:szCs w:val="24"/>
              </w:rPr>
            </w:pPr>
            <w:r w:rsidRPr="00AD7DDE">
              <w:rPr>
                <w:sz w:val="24"/>
                <w:szCs w:val="24"/>
              </w:rPr>
              <w:t>№</w:t>
            </w:r>
          </w:p>
        </w:tc>
        <w:tc>
          <w:tcPr>
            <w:tcW w:w="2928" w:type="dxa"/>
            <w:vMerge w:val="restart"/>
            <w:hideMark/>
          </w:tcPr>
          <w:p w:rsidR="00C22243" w:rsidRPr="00AD7DDE" w:rsidRDefault="00C22243" w:rsidP="00C22243">
            <w:pPr>
              <w:jc w:val="center"/>
              <w:rPr>
                <w:sz w:val="24"/>
                <w:szCs w:val="24"/>
              </w:rPr>
            </w:pPr>
            <w:r w:rsidRPr="00AD7DDE">
              <w:rPr>
                <w:sz w:val="24"/>
                <w:szCs w:val="24"/>
              </w:rPr>
              <w:t>Наименование объекта</w:t>
            </w:r>
          </w:p>
        </w:tc>
        <w:tc>
          <w:tcPr>
            <w:tcW w:w="3149" w:type="dxa"/>
            <w:gridSpan w:val="2"/>
            <w:hideMark/>
          </w:tcPr>
          <w:p w:rsidR="00C22243" w:rsidRPr="00AD7DDE" w:rsidRDefault="00C22243" w:rsidP="00C22243">
            <w:pPr>
              <w:jc w:val="center"/>
              <w:rPr>
                <w:sz w:val="24"/>
                <w:szCs w:val="24"/>
              </w:rPr>
            </w:pPr>
            <w:r w:rsidRPr="00AD7DDE">
              <w:rPr>
                <w:sz w:val="24"/>
                <w:szCs w:val="24"/>
              </w:rPr>
              <w:t>Минимально допустимый уровень обеспеченности</w:t>
            </w:r>
          </w:p>
        </w:tc>
        <w:tc>
          <w:tcPr>
            <w:tcW w:w="2700" w:type="dxa"/>
            <w:gridSpan w:val="2"/>
            <w:hideMark/>
          </w:tcPr>
          <w:p w:rsidR="00C22243" w:rsidRPr="00AD7DDE" w:rsidRDefault="00C22243" w:rsidP="00C22243">
            <w:pPr>
              <w:jc w:val="center"/>
              <w:rPr>
                <w:sz w:val="24"/>
                <w:szCs w:val="24"/>
              </w:rPr>
            </w:pPr>
            <w:r w:rsidRPr="00AD7DDE">
              <w:rPr>
                <w:sz w:val="24"/>
                <w:szCs w:val="24"/>
              </w:rPr>
              <w:t>Максимально допустимый уровень территориальной доступности</w:t>
            </w:r>
          </w:p>
        </w:tc>
      </w:tr>
      <w:tr w:rsidR="00C22243" w:rsidRPr="00AD7DDE" w:rsidTr="00FC258C">
        <w:trPr>
          <w:trHeight w:val="776"/>
        </w:trPr>
        <w:tc>
          <w:tcPr>
            <w:tcW w:w="583" w:type="dxa"/>
            <w:vMerge/>
            <w:hideMark/>
          </w:tcPr>
          <w:p w:rsidR="00C22243" w:rsidRPr="00AD7DDE" w:rsidRDefault="00C22243" w:rsidP="00C22243">
            <w:pPr>
              <w:rPr>
                <w:sz w:val="24"/>
                <w:szCs w:val="24"/>
              </w:rPr>
            </w:pPr>
          </w:p>
        </w:tc>
        <w:tc>
          <w:tcPr>
            <w:tcW w:w="2928" w:type="dxa"/>
            <w:vMerge/>
            <w:hideMark/>
          </w:tcPr>
          <w:p w:rsidR="00C22243" w:rsidRPr="00AD7DDE" w:rsidRDefault="00C22243" w:rsidP="00C22243">
            <w:pPr>
              <w:rPr>
                <w:sz w:val="24"/>
                <w:szCs w:val="24"/>
              </w:rPr>
            </w:pPr>
          </w:p>
        </w:tc>
        <w:tc>
          <w:tcPr>
            <w:tcW w:w="1529" w:type="dxa"/>
            <w:hideMark/>
          </w:tcPr>
          <w:p w:rsidR="00C22243" w:rsidRPr="00AD7DDE" w:rsidRDefault="00C22243" w:rsidP="00C22243">
            <w:pPr>
              <w:jc w:val="center"/>
              <w:rPr>
                <w:sz w:val="24"/>
                <w:szCs w:val="24"/>
              </w:rPr>
            </w:pPr>
            <w:r w:rsidRPr="00AD7DDE">
              <w:rPr>
                <w:sz w:val="24"/>
                <w:szCs w:val="24"/>
              </w:rPr>
              <w:t>Единица измерения</w:t>
            </w:r>
          </w:p>
        </w:tc>
        <w:tc>
          <w:tcPr>
            <w:tcW w:w="1620" w:type="dxa"/>
            <w:hideMark/>
          </w:tcPr>
          <w:p w:rsidR="00C22243" w:rsidRPr="00AD7DDE" w:rsidRDefault="00C22243" w:rsidP="00C22243">
            <w:pPr>
              <w:jc w:val="center"/>
              <w:rPr>
                <w:sz w:val="24"/>
                <w:szCs w:val="24"/>
              </w:rPr>
            </w:pPr>
            <w:r w:rsidRPr="00AD7DDE">
              <w:rPr>
                <w:sz w:val="24"/>
                <w:szCs w:val="24"/>
              </w:rPr>
              <w:t>Величина</w:t>
            </w:r>
          </w:p>
        </w:tc>
        <w:tc>
          <w:tcPr>
            <w:tcW w:w="1980" w:type="dxa"/>
            <w:hideMark/>
          </w:tcPr>
          <w:p w:rsidR="00C22243" w:rsidRPr="00AD7DDE" w:rsidRDefault="00C22243" w:rsidP="00C22243">
            <w:pPr>
              <w:jc w:val="center"/>
              <w:rPr>
                <w:sz w:val="24"/>
                <w:szCs w:val="24"/>
              </w:rPr>
            </w:pPr>
            <w:r w:rsidRPr="00AD7DDE">
              <w:rPr>
                <w:sz w:val="24"/>
                <w:szCs w:val="24"/>
              </w:rPr>
              <w:t>Единица измерения</w:t>
            </w:r>
          </w:p>
        </w:tc>
        <w:tc>
          <w:tcPr>
            <w:tcW w:w="720" w:type="dxa"/>
            <w:hideMark/>
          </w:tcPr>
          <w:p w:rsidR="00C22243" w:rsidRPr="00AD7DDE" w:rsidRDefault="00C22243" w:rsidP="00C22243">
            <w:pPr>
              <w:jc w:val="center"/>
              <w:rPr>
                <w:sz w:val="24"/>
                <w:szCs w:val="24"/>
              </w:rPr>
            </w:pPr>
            <w:r w:rsidRPr="00AD7DDE">
              <w:rPr>
                <w:sz w:val="24"/>
                <w:szCs w:val="24"/>
              </w:rPr>
              <w:t>Величина</w:t>
            </w:r>
          </w:p>
        </w:tc>
      </w:tr>
      <w:tr w:rsidR="00C22243" w:rsidRPr="00AD7DDE" w:rsidTr="00FC258C">
        <w:trPr>
          <w:trHeight w:val="1702"/>
        </w:trPr>
        <w:tc>
          <w:tcPr>
            <w:tcW w:w="583" w:type="dxa"/>
            <w:hideMark/>
          </w:tcPr>
          <w:p w:rsidR="00C22243" w:rsidRPr="00AD7DDE" w:rsidRDefault="00F00CFB" w:rsidP="00C22243">
            <w:pPr>
              <w:jc w:val="center"/>
              <w:rPr>
                <w:color w:val="FF0000"/>
                <w:sz w:val="24"/>
                <w:szCs w:val="24"/>
              </w:rPr>
            </w:pPr>
            <w:r>
              <w:rPr>
                <w:sz w:val="24"/>
                <w:szCs w:val="24"/>
              </w:rPr>
              <w:t xml:space="preserve"> </w:t>
            </w:r>
          </w:p>
        </w:tc>
        <w:tc>
          <w:tcPr>
            <w:tcW w:w="2928" w:type="dxa"/>
          </w:tcPr>
          <w:p w:rsidR="00C22243" w:rsidRPr="00AD7DDE" w:rsidRDefault="00C22243" w:rsidP="00C22243">
            <w:pPr>
              <w:jc w:val="both"/>
              <w:rPr>
                <w:sz w:val="24"/>
                <w:szCs w:val="24"/>
              </w:rPr>
            </w:pPr>
            <w:r w:rsidRPr="00AD7DDE">
              <w:rPr>
                <w:sz w:val="24"/>
                <w:szCs w:val="24"/>
              </w:rPr>
              <w:t xml:space="preserve">Сельские массовые библиотеки, для сельских поселений или их групп, </w:t>
            </w:r>
            <w:proofErr w:type="spellStart"/>
            <w:r w:rsidRPr="00AD7DDE">
              <w:rPr>
                <w:sz w:val="24"/>
                <w:szCs w:val="24"/>
              </w:rPr>
              <w:t>тыс.человек</w:t>
            </w:r>
            <w:proofErr w:type="spellEnd"/>
            <w:r w:rsidRPr="00AD7DDE">
              <w:rPr>
                <w:sz w:val="24"/>
                <w:szCs w:val="24"/>
              </w:rPr>
              <w:t>:</w:t>
            </w:r>
          </w:p>
          <w:p w:rsidR="00C22243" w:rsidRPr="00AD7DDE" w:rsidRDefault="00C22243" w:rsidP="00C22243">
            <w:pPr>
              <w:jc w:val="both"/>
              <w:rPr>
                <w:sz w:val="24"/>
                <w:szCs w:val="24"/>
              </w:rPr>
            </w:pPr>
            <w:r w:rsidRPr="00AD7DDE">
              <w:rPr>
                <w:sz w:val="24"/>
                <w:szCs w:val="24"/>
              </w:rPr>
              <w:t>Св.1 до 2</w:t>
            </w:r>
          </w:p>
          <w:p w:rsidR="00C22243" w:rsidRPr="00AD7DDE" w:rsidRDefault="00C22243" w:rsidP="00C22243">
            <w:pPr>
              <w:rPr>
                <w:color w:val="FF0000"/>
                <w:sz w:val="24"/>
                <w:szCs w:val="24"/>
              </w:rPr>
            </w:pPr>
          </w:p>
        </w:tc>
        <w:tc>
          <w:tcPr>
            <w:tcW w:w="1529" w:type="dxa"/>
          </w:tcPr>
          <w:p w:rsidR="00C22243" w:rsidRPr="00AD7DDE" w:rsidRDefault="00C22243" w:rsidP="00C22243">
            <w:pPr>
              <w:jc w:val="center"/>
              <w:rPr>
                <w:sz w:val="24"/>
                <w:szCs w:val="24"/>
              </w:rPr>
            </w:pPr>
            <w:r w:rsidRPr="00AD7DDE">
              <w:rPr>
                <w:sz w:val="24"/>
                <w:szCs w:val="24"/>
              </w:rPr>
              <w:t>1000 человек зоны обслуживания</w:t>
            </w:r>
          </w:p>
          <w:p w:rsidR="00C22243" w:rsidRPr="00AD7DDE" w:rsidRDefault="00C22243" w:rsidP="00C22243">
            <w:pPr>
              <w:jc w:val="center"/>
              <w:rPr>
                <w:color w:val="FF0000"/>
                <w:sz w:val="24"/>
                <w:szCs w:val="24"/>
              </w:rPr>
            </w:pPr>
          </w:p>
        </w:tc>
        <w:tc>
          <w:tcPr>
            <w:tcW w:w="1620" w:type="dxa"/>
          </w:tcPr>
          <w:p w:rsidR="00C22243" w:rsidRPr="00AD7DDE" w:rsidRDefault="00C22243" w:rsidP="00C22243">
            <w:pPr>
              <w:jc w:val="center"/>
              <w:rPr>
                <w:sz w:val="24"/>
                <w:szCs w:val="24"/>
              </w:rPr>
            </w:pPr>
            <w:r w:rsidRPr="00AD7DDE">
              <w:rPr>
                <w:sz w:val="24"/>
                <w:szCs w:val="24"/>
              </w:rPr>
              <w:t xml:space="preserve">6-7,5 </w:t>
            </w:r>
            <w:proofErr w:type="spellStart"/>
            <w:r w:rsidRPr="00AD7DDE">
              <w:rPr>
                <w:sz w:val="24"/>
                <w:szCs w:val="24"/>
              </w:rPr>
              <w:t>тыс.ед.хранения</w:t>
            </w:r>
            <w:proofErr w:type="spellEnd"/>
            <w:r w:rsidRPr="00AD7DDE">
              <w:rPr>
                <w:sz w:val="24"/>
                <w:szCs w:val="24"/>
              </w:rPr>
              <w:t>/ 5-6 читательских мест</w:t>
            </w:r>
          </w:p>
          <w:p w:rsidR="00C22243" w:rsidRPr="00AD7DDE" w:rsidRDefault="00C22243" w:rsidP="00C22243">
            <w:pPr>
              <w:jc w:val="center"/>
              <w:rPr>
                <w:color w:val="FF0000"/>
                <w:sz w:val="24"/>
                <w:szCs w:val="24"/>
              </w:rPr>
            </w:pPr>
          </w:p>
        </w:tc>
        <w:tc>
          <w:tcPr>
            <w:tcW w:w="1980" w:type="dxa"/>
            <w:hideMark/>
          </w:tcPr>
          <w:p w:rsidR="00C22243" w:rsidRPr="00AD7DDE" w:rsidRDefault="003453BC" w:rsidP="00C22243">
            <w:pPr>
              <w:rPr>
                <w:sz w:val="24"/>
                <w:szCs w:val="24"/>
              </w:rPr>
            </w:pPr>
            <w:r>
              <w:rPr>
                <w:sz w:val="24"/>
                <w:szCs w:val="24"/>
              </w:rPr>
              <w:t>мин. транспортной доступности</w:t>
            </w:r>
          </w:p>
        </w:tc>
        <w:tc>
          <w:tcPr>
            <w:tcW w:w="720" w:type="dxa"/>
            <w:hideMark/>
          </w:tcPr>
          <w:p w:rsidR="00C22243" w:rsidRPr="00AD7DDE" w:rsidRDefault="003453BC" w:rsidP="00C22243">
            <w:pPr>
              <w:rPr>
                <w:sz w:val="24"/>
                <w:szCs w:val="24"/>
              </w:rPr>
            </w:pPr>
            <w:r>
              <w:rPr>
                <w:sz w:val="24"/>
                <w:szCs w:val="24"/>
              </w:rPr>
              <w:t>30</w:t>
            </w:r>
          </w:p>
        </w:tc>
      </w:tr>
    </w:tbl>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B94A54" w:rsidP="00B94A54">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p>
    <w:p w:rsidR="00C22243" w:rsidRPr="00F00CFB" w:rsidRDefault="00C22243" w:rsidP="00C22243">
      <w:pPr>
        <w:spacing w:after="0" w:line="240" w:lineRule="auto"/>
        <w:jc w:val="center"/>
        <w:rPr>
          <w:rFonts w:ascii="Times New Roman" w:eastAsia="Times New Roman" w:hAnsi="Times New Roman" w:cs="Times New Roman"/>
          <w:b/>
          <w:sz w:val="24"/>
          <w:szCs w:val="24"/>
          <w:lang w:eastAsia="ru-RU"/>
        </w:rPr>
      </w:pPr>
      <w:r w:rsidRPr="00F00CFB">
        <w:rPr>
          <w:rFonts w:ascii="Times New Roman" w:eastAsia="Times New Roman" w:hAnsi="Times New Roman" w:cs="Times New Roman"/>
          <w:b/>
          <w:sz w:val="24"/>
          <w:szCs w:val="24"/>
          <w:lang w:eastAsia="ru-RU"/>
        </w:rPr>
        <w:t xml:space="preserve">Учреждения управления, </w:t>
      </w:r>
      <w:r w:rsidR="00F00CFB">
        <w:rPr>
          <w:rFonts w:ascii="Times New Roman" w:eastAsia="Times New Roman" w:hAnsi="Times New Roman" w:cs="Times New Roman"/>
          <w:b/>
          <w:sz w:val="24"/>
          <w:szCs w:val="24"/>
          <w:lang w:eastAsia="ru-RU"/>
        </w:rPr>
        <w:t xml:space="preserve"> </w:t>
      </w:r>
      <w:r w:rsidRPr="00F00CFB">
        <w:rPr>
          <w:rFonts w:ascii="Times New Roman" w:eastAsia="Times New Roman" w:hAnsi="Times New Roman" w:cs="Times New Roman"/>
          <w:b/>
          <w:sz w:val="24"/>
          <w:szCs w:val="24"/>
          <w:lang w:eastAsia="ru-RU"/>
        </w:rPr>
        <w:t xml:space="preserve"> предприятия связи</w:t>
      </w:r>
    </w:p>
    <w:p w:rsidR="00C22243" w:rsidRPr="00F00CFB" w:rsidRDefault="00C22243" w:rsidP="00C22243">
      <w:pPr>
        <w:spacing w:after="0" w:line="240" w:lineRule="auto"/>
        <w:jc w:val="right"/>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Таблица 1</w:t>
      </w:r>
      <w:r w:rsidR="00FC258C">
        <w:rPr>
          <w:rFonts w:ascii="Times New Roman" w:eastAsia="Times New Roman" w:hAnsi="Times New Roman" w:cs="Times New Roman"/>
          <w:sz w:val="24"/>
          <w:szCs w:val="24"/>
          <w:lang w:eastAsia="ru-RU"/>
        </w:rPr>
        <w:t>3</w:t>
      </w:r>
    </w:p>
    <w:p w:rsidR="00C22243" w:rsidRPr="00F00CFB" w:rsidRDefault="00C22243" w:rsidP="00C22243">
      <w:pPr>
        <w:spacing w:after="0" w:line="240" w:lineRule="auto"/>
        <w:jc w:val="right"/>
        <w:rPr>
          <w:rFonts w:ascii="Times New Roman" w:eastAsia="Times New Roman" w:hAnsi="Times New Roman" w:cs="Times New Roman"/>
          <w:sz w:val="24"/>
          <w:szCs w:val="24"/>
          <w:lang w:eastAsia="ru-RU"/>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9"/>
        <w:gridCol w:w="3021"/>
        <w:gridCol w:w="1440"/>
        <w:gridCol w:w="2340"/>
        <w:gridCol w:w="900"/>
        <w:gridCol w:w="1080"/>
      </w:tblGrid>
      <w:tr w:rsidR="00C22243" w:rsidRPr="00F00CFB" w:rsidTr="00C22243">
        <w:trPr>
          <w:trHeight w:val="778"/>
        </w:trPr>
        <w:tc>
          <w:tcPr>
            <w:tcW w:w="579"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w:t>
            </w:r>
          </w:p>
        </w:tc>
        <w:tc>
          <w:tcPr>
            <w:tcW w:w="3021"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Наименование объекта</w:t>
            </w:r>
          </w:p>
        </w:tc>
        <w:tc>
          <w:tcPr>
            <w:tcW w:w="3780" w:type="dxa"/>
            <w:gridSpan w:val="2"/>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Минимально допустимый уровень обеспеченности</w:t>
            </w:r>
          </w:p>
        </w:tc>
        <w:tc>
          <w:tcPr>
            <w:tcW w:w="1980" w:type="dxa"/>
            <w:gridSpan w:val="2"/>
            <w:tcBorders>
              <w:top w:val="single" w:sz="4" w:space="0" w:color="auto"/>
              <w:left w:val="single" w:sz="4" w:space="0" w:color="auto"/>
              <w:bottom w:val="single" w:sz="4" w:space="0" w:color="auto"/>
              <w:right w:val="single" w:sz="4" w:space="0" w:color="auto"/>
            </w:tcBorders>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F00CFB" w:rsidTr="00C22243">
        <w:trPr>
          <w:trHeight w:val="776"/>
        </w:trPr>
        <w:tc>
          <w:tcPr>
            <w:tcW w:w="579" w:type="dxa"/>
            <w:vMerge/>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rPr>
                <w:rFonts w:ascii="Times New Roman" w:eastAsia="Times New Roman" w:hAnsi="Times New Roman" w:cs="Times New Roman"/>
                <w:sz w:val="24"/>
                <w:szCs w:val="24"/>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rPr>
                <w:rFonts w:ascii="Times New Roman" w:eastAsia="Times New Roman" w:hAnsi="Times New Roman" w:cs="Times New Roman"/>
                <w:sz w:val="24"/>
                <w:szCs w:val="24"/>
                <w:lang w:eastAsia="ru-RU"/>
              </w:rPr>
            </w:pPr>
          </w:p>
        </w:tc>
        <w:tc>
          <w:tcPr>
            <w:tcW w:w="1440" w:type="dxa"/>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Единица измерения</w:t>
            </w:r>
          </w:p>
        </w:tc>
        <w:tc>
          <w:tcPr>
            <w:tcW w:w="2340" w:type="dxa"/>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Величина</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Единица измерения</w:t>
            </w:r>
          </w:p>
        </w:tc>
        <w:tc>
          <w:tcPr>
            <w:tcW w:w="1080" w:type="dxa"/>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Величина</w:t>
            </w:r>
          </w:p>
        </w:tc>
      </w:tr>
      <w:tr w:rsidR="00C22243" w:rsidRPr="00AD7DDE" w:rsidTr="00C22243">
        <w:trPr>
          <w:trHeight w:val="459"/>
        </w:trPr>
        <w:tc>
          <w:tcPr>
            <w:tcW w:w="579" w:type="dxa"/>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1</w:t>
            </w:r>
          </w:p>
        </w:tc>
        <w:tc>
          <w:tcPr>
            <w:tcW w:w="3021" w:type="dxa"/>
            <w:tcBorders>
              <w:top w:val="single" w:sz="4" w:space="0" w:color="auto"/>
              <w:left w:val="single" w:sz="4" w:space="0" w:color="auto"/>
              <w:bottom w:val="single" w:sz="4" w:space="0" w:color="auto"/>
              <w:right w:val="single" w:sz="4" w:space="0" w:color="auto"/>
            </w:tcBorders>
            <w:vAlign w:val="center"/>
          </w:tcPr>
          <w:p w:rsidR="00C22243" w:rsidRPr="00E443DD" w:rsidRDefault="00C22243" w:rsidP="00C22243">
            <w:pPr>
              <w:spacing w:after="0" w:line="240" w:lineRule="auto"/>
              <w:rPr>
                <w:rFonts w:ascii="Times New Roman" w:eastAsia="Times New Roman" w:hAnsi="Times New Roman" w:cs="Times New Roman"/>
                <w:sz w:val="24"/>
                <w:szCs w:val="24"/>
                <w:lang w:eastAsia="ru-RU"/>
              </w:rPr>
            </w:pPr>
            <w:r w:rsidRPr="00E443DD">
              <w:rPr>
                <w:rFonts w:ascii="Times New Roman" w:eastAsia="Times New Roman" w:hAnsi="Times New Roman" w:cs="Times New Roman"/>
                <w:sz w:val="24"/>
                <w:szCs w:val="24"/>
                <w:lang w:eastAsia="ru-RU"/>
              </w:rPr>
              <w:t xml:space="preserve">Организации и учреждения </w:t>
            </w:r>
            <w:r w:rsidR="00F00CFB">
              <w:rPr>
                <w:rFonts w:ascii="Times New Roman" w:eastAsia="Times New Roman" w:hAnsi="Times New Roman" w:cs="Times New Roman"/>
                <w:sz w:val="24"/>
                <w:szCs w:val="24"/>
                <w:lang w:eastAsia="ru-RU"/>
              </w:rPr>
              <w:t xml:space="preserve"> органов управления</w:t>
            </w:r>
          </w:p>
          <w:p w:rsidR="00C22243" w:rsidRPr="00AD7DDE" w:rsidRDefault="00F00CFB" w:rsidP="00C22243">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p>
        </w:tc>
        <w:tc>
          <w:tcPr>
            <w:tcW w:w="1440" w:type="dxa"/>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center"/>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объект</w:t>
            </w:r>
          </w:p>
        </w:tc>
        <w:tc>
          <w:tcPr>
            <w:tcW w:w="2340" w:type="dxa"/>
            <w:tcBorders>
              <w:top w:val="single" w:sz="4" w:space="0" w:color="auto"/>
              <w:left w:val="single" w:sz="4" w:space="0" w:color="auto"/>
              <w:bottom w:val="single" w:sz="4" w:space="0" w:color="auto"/>
              <w:right w:val="single" w:sz="4" w:space="0" w:color="auto"/>
            </w:tcBorders>
            <w:vAlign w:val="center"/>
            <w:hideMark/>
          </w:tcPr>
          <w:p w:rsidR="00C22243" w:rsidRPr="00F00CFB" w:rsidRDefault="00C22243" w:rsidP="00C22243">
            <w:pPr>
              <w:spacing w:after="0" w:line="240" w:lineRule="auto"/>
              <w:jc w:val="both"/>
              <w:rPr>
                <w:rFonts w:ascii="Times New Roman" w:eastAsia="Times New Roman" w:hAnsi="Times New Roman" w:cs="Times New Roman"/>
                <w:sz w:val="24"/>
                <w:szCs w:val="24"/>
                <w:lang w:eastAsia="ru-RU"/>
              </w:rPr>
            </w:pPr>
            <w:r w:rsidRPr="00F00CFB">
              <w:rPr>
                <w:rFonts w:ascii="Times New Roman" w:eastAsia="Times New Roman" w:hAnsi="Times New Roman" w:cs="Times New Roman"/>
                <w:sz w:val="24"/>
                <w:szCs w:val="24"/>
                <w:lang w:eastAsia="ru-RU"/>
              </w:rPr>
              <w:t xml:space="preserve">По заданию на проектирование </w:t>
            </w:r>
          </w:p>
        </w:tc>
        <w:tc>
          <w:tcPr>
            <w:tcW w:w="1980" w:type="dxa"/>
            <w:gridSpan w:val="2"/>
            <w:vMerge w:val="restart"/>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5F113A" w:rsidRDefault="005F113A" w:rsidP="00C22243">
            <w:pPr>
              <w:spacing w:after="0" w:line="240" w:lineRule="auto"/>
              <w:jc w:val="center"/>
              <w:rPr>
                <w:rFonts w:ascii="Times New Roman" w:eastAsia="Times New Roman" w:hAnsi="Times New Roman" w:cs="Times New Roman"/>
                <w:sz w:val="24"/>
                <w:szCs w:val="24"/>
                <w:lang w:eastAsia="ru-RU"/>
              </w:rPr>
            </w:pPr>
            <w:r w:rsidRPr="005F113A">
              <w:rPr>
                <w:rFonts w:ascii="Times New Roman" w:eastAsia="Times New Roman" w:hAnsi="Times New Roman" w:cs="Times New Roman"/>
                <w:sz w:val="24"/>
                <w:szCs w:val="24"/>
                <w:lang w:eastAsia="ru-RU"/>
              </w:rPr>
              <w:t>Не нормиру</w:t>
            </w:r>
            <w:r w:rsidR="00CC0B34">
              <w:rPr>
                <w:rFonts w:ascii="Times New Roman" w:eastAsia="Times New Roman" w:hAnsi="Times New Roman" w:cs="Times New Roman"/>
                <w:sz w:val="24"/>
                <w:szCs w:val="24"/>
                <w:lang w:eastAsia="ru-RU"/>
              </w:rPr>
              <w:t>е</w:t>
            </w:r>
            <w:r w:rsidRPr="005F113A">
              <w:rPr>
                <w:rFonts w:ascii="Times New Roman" w:eastAsia="Times New Roman" w:hAnsi="Times New Roman" w:cs="Times New Roman"/>
                <w:sz w:val="24"/>
                <w:szCs w:val="24"/>
                <w:lang w:eastAsia="ru-RU"/>
              </w:rPr>
              <w:t>тся</w:t>
            </w: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color w:val="FF0000"/>
                <w:sz w:val="24"/>
                <w:szCs w:val="24"/>
                <w:lang w:eastAsia="ru-RU"/>
              </w:rPr>
            </w:pPr>
          </w:p>
        </w:tc>
      </w:tr>
      <w:tr w:rsidR="00C22243" w:rsidRPr="00AD7DDE" w:rsidTr="00FC258C">
        <w:trPr>
          <w:trHeight w:val="2028"/>
        </w:trPr>
        <w:tc>
          <w:tcPr>
            <w:tcW w:w="579" w:type="dxa"/>
            <w:tcBorders>
              <w:top w:val="single" w:sz="4" w:space="0" w:color="auto"/>
              <w:left w:val="single" w:sz="4" w:space="0" w:color="auto"/>
              <w:bottom w:val="single" w:sz="4" w:space="0" w:color="auto"/>
              <w:right w:val="single" w:sz="4" w:space="0" w:color="auto"/>
            </w:tcBorders>
            <w:vAlign w:val="center"/>
            <w:hideMark/>
          </w:tcPr>
          <w:p w:rsidR="00C22243" w:rsidRPr="00E443DD" w:rsidRDefault="00F00CFB"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021" w:type="dxa"/>
            <w:tcBorders>
              <w:top w:val="single" w:sz="4" w:space="0" w:color="auto"/>
              <w:left w:val="single" w:sz="4" w:space="0" w:color="auto"/>
              <w:bottom w:val="single" w:sz="4" w:space="0" w:color="auto"/>
              <w:right w:val="single" w:sz="4" w:space="0" w:color="auto"/>
            </w:tcBorders>
            <w:vAlign w:val="center"/>
          </w:tcPr>
          <w:p w:rsidR="00C22243" w:rsidRPr="00E443DD" w:rsidRDefault="00C22243" w:rsidP="005F113A">
            <w:pPr>
              <w:spacing w:after="0" w:line="240" w:lineRule="auto"/>
              <w:jc w:val="both"/>
              <w:rPr>
                <w:rFonts w:ascii="Times New Roman" w:eastAsia="Times New Roman" w:hAnsi="Times New Roman" w:cs="Times New Roman"/>
                <w:sz w:val="24"/>
                <w:szCs w:val="24"/>
                <w:lang w:eastAsia="ru-RU"/>
              </w:rPr>
            </w:pPr>
            <w:r w:rsidRPr="00E443DD">
              <w:rPr>
                <w:rFonts w:ascii="Times New Roman" w:eastAsia="Times New Roman" w:hAnsi="Times New Roman" w:cs="Times New Roman"/>
                <w:sz w:val="24"/>
                <w:szCs w:val="24"/>
                <w:lang w:eastAsia="ru-RU"/>
              </w:rPr>
              <w:t>Отделения связи, сельские телефонные станции</w:t>
            </w:r>
          </w:p>
        </w:tc>
        <w:tc>
          <w:tcPr>
            <w:tcW w:w="1440" w:type="dxa"/>
            <w:tcBorders>
              <w:top w:val="single" w:sz="4" w:space="0" w:color="auto"/>
              <w:left w:val="single" w:sz="4" w:space="0" w:color="auto"/>
              <w:bottom w:val="single" w:sz="4" w:space="0" w:color="auto"/>
              <w:right w:val="single" w:sz="4" w:space="0" w:color="auto"/>
            </w:tcBorders>
            <w:vAlign w:val="center"/>
            <w:hideMark/>
          </w:tcPr>
          <w:p w:rsidR="00C22243" w:rsidRPr="00E443DD" w:rsidRDefault="00C22243" w:rsidP="00C22243">
            <w:pPr>
              <w:spacing w:after="0" w:line="240" w:lineRule="auto"/>
              <w:jc w:val="center"/>
              <w:rPr>
                <w:rFonts w:ascii="Times New Roman" w:eastAsia="Times New Roman" w:hAnsi="Times New Roman" w:cs="Times New Roman"/>
                <w:sz w:val="24"/>
                <w:szCs w:val="24"/>
                <w:lang w:eastAsia="ru-RU"/>
              </w:rPr>
            </w:pPr>
            <w:r w:rsidRPr="00E443DD">
              <w:rPr>
                <w:rFonts w:ascii="Times New Roman" w:eastAsia="Times New Roman" w:hAnsi="Times New Roman" w:cs="Times New Roman"/>
                <w:sz w:val="24"/>
                <w:szCs w:val="24"/>
                <w:lang w:eastAsia="ru-RU"/>
              </w:rPr>
              <w:t>объект</w:t>
            </w:r>
          </w:p>
        </w:tc>
        <w:tc>
          <w:tcPr>
            <w:tcW w:w="2340" w:type="dxa"/>
            <w:tcBorders>
              <w:top w:val="single" w:sz="4" w:space="0" w:color="auto"/>
              <w:left w:val="single" w:sz="4" w:space="0" w:color="auto"/>
              <w:bottom w:val="single" w:sz="4" w:space="0" w:color="auto"/>
              <w:right w:val="single" w:sz="4" w:space="0" w:color="auto"/>
            </w:tcBorders>
            <w:vAlign w:val="center"/>
            <w:hideMark/>
          </w:tcPr>
          <w:p w:rsidR="00C22243" w:rsidRPr="00E443DD" w:rsidRDefault="00C22243" w:rsidP="00C22243">
            <w:pPr>
              <w:spacing w:after="0" w:line="240" w:lineRule="auto"/>
              <w:jc w:val="center"/>
              <w:rPr>
                <w:rFonts w:ascii="Times New Roman" w:eastAsia="Times New Roman" w:hAnsi="Times New Roman" w:cs="Times New Roman"/>
                <w:sz w:val="24"/>
                <w:szCs w:val="24"/>
                <w:lang w:eastAsia="ru-RU"/>
              </w:rPr>
            </w:pPr>
            <w:r w:rsidRPr="00E443DD">
              <w:rPr>
                <w:rFonts w:ascii="Times New Roman" w:eastAsia="Times New Roman" w:hAnsi="Times New Roman" w:cs="Times New Roman"/>
                <w:sz w:val="24"/>
                <w:szCs w:val="24"/>
                <w:lang w:eastAsia="ru-RU"/>
              </w:rPr>
              <w:t>По нормам и правилам Министерства связи РФ</w:t>
            </w:r>
          </w:p>
        </w:tc>
        <w:tc>
          <w:tcPr>
            <w:tcW w:w="1980" w:type="dxa"/>
            <w:gridSpan w:val="2"/>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FF0000"/>
                <w:sz w:val="24"/>
                <w:szCs w:val="24"/>
                <w:lang w:eastAsia="ru-RU"/>
              </w:rPr>
            </w:pPr>
          </w:p>
        </w:tc>
      </w:tr>
    </w:tbl>
    <w:p w:rsidR="00C22243" w:rsidRPr="00AD7DDE" w:rsidRDefault="00C22243" w:rsidP="00C22243">
      <w:pPr>
        <w:spacing w:after="0" w:line="240" w:lineRule="auto"/>
        <w:rPr>
          <w:rFonts w:ascii="Times New Roman" w:eastAsia="Times New Roman" w:hAnsi="Times New Roman" w:cs="Times New Roman"/>
          <w:color w:val="FF0000"/>
          <w:sz w:val="24"/>
          <w:szCs w:val="24"/>
          <w:lang w:eastAsia="ru-RU"/>
        </w:rPr>
      </w:pPr>
    </w:p>
    <w:p w:rsidR="000E5EED" w:rsidRDefault="000E5EED">
      <w:pPr>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br w:type="page"/>
      </w:r>
    </w:p>
    <w:p w:rsidR="00C22243" w:rsidRPr="00AD7DDE" w:rsidRDefault="00C22243" w:rsidP="00C22243">
      <w:pPr>
        <w:spacing w:after="0" w:line="240" w:lineRule="auto"/>
        <w:rPr>
          <w:rFonts w:ascii="Times New Roman" w:eastAsia="Times New Roman" w:hAnsi="Times New Roman" w:cs="Times New Roman"/>
          <w:color w:val="FF0000"/>
          <w:sz w:val="24"/>
          <w:szCs w:val="24"/>
          <w:lang w:eastAsia="ru-RU"/>
        </w:rPr>
      </w:pPr>
    </w:p>
    <w:p w:rsidR="00C22243" w:rsidRPr="001678C1" w:rsidRDefault="001678C1"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О</w:t>
      </w:r>
      <w:r w:rsidR="00C22243" w:rsidRPr="001678C1">
        <w:rPr>
          <w:rFonts w:ascii="Times New Roman" w:eastAsia="Times New Roman" w:hAnsi="Times New Roman" w:cs="Times New Roman"/>
          <w:b/>
          <w:sz w:val="24"/>
          <w:szCs w:val="24"/>
          <w:lang w:eastAsia="ru-RU"/>
        </w:rPr>
        <w:t>бъекты организации досуга, культуры, объекты по оказанию услуг молодежи</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Таблица 1</w:t>
      </w:r>
      <w:r w:rsidR="00FC258C">
        <w:rPr>
          <w:rFonts w:ascii="Times New Roman" w:eastAsia="Times New Roman" w:hAnsi="Times New Roman" w:cs="Times New Roman"/>
          <w:sz w:val="24"/>
          <w:szCs w:val="24"/>
          <w:lang w:eastAsia="ru-RU"/>
        </w:rPr>
        <w:t>4</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3"/>
        <w:gridCol w:w="2977"/>
        <w:gridCol w:w="2020"/>
        <w:gridCol w:w="1242"/>
        <w:gridCol w:w="1638"/>
        <w:gridCol w:w="900"/>
      </w:tblGrid>
      <w:tr w:rsidR="00C22243" w:rsidRPr="00AD7DDE" w:rsidTr="00C22243">
        <w:trPr>
          <w:trHeight w:val="778"/>
        </w:trPr>
        <w:tc>
          <w:tcPr>
            <w:tcW w:w="583"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538"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583"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202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24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63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1678C1">
        <w:trPr>
          <w:trHeight w:val="1667"/>
        </w:trPr>
        <w:tc>
          <w:tcPr>
            <w:tcW w:w="58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1678C1"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977"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Клуб, для сельских поселений или их групп, </w:t>
            </w:r>
            <w:proofErr w:type="spellStart"/>
            <w:r w:rsidRPr="00AD7DDE">
              <w:rPr>
                <w:rFonts w:ascii="Times New Roman" w:eastAsia="Times New Roman" w:hAnsi="Times New Roman" w:cs="Times New Roman"/>
                <w:sz w:val="24"/>
                <w:szCs w:val="24"/>
                <w:lang w:eastAsia="ru-RU"/>
              </w:rPr>
              <w:t>тыс.человек</w:t>
            </w:r>
            <w:proofErr w:type="spellEnd"/>
            <w:r w:rsidRPr="00AD7DDE">
              <w:rPr>
                <w:rFonts w:ascii="Times New Roman" w:eastAsia="Times New Roman" w:hAnsi="Times New Roman" w:cs="Times New Roman"/>
                <w:sz w:val="24"/>
                <w:szCs w:val="24"/>
                <w:lang w:eastAsia="ru-RU"/>
              </w:rPr>
              <w:t>:</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Св.1 до 2</w:t>
            </w:r>
          </w:p>
          <w:p w:rsidR="00C22243" w:rsidRPr="00E443DD" w:rsidRDefault="001678C1" w:rsidP="00C22243">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202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посетит. мест</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1000 чел.</w:t>
            </w:r>
          </w:p>
        </w:tc>
        <w:tc>
          <w:tcPr>
            <w:tcW w:w="1242"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230-190</w:t>
            </w:r>
          </w:p>
          <w:p w:rsidR="00C22243" w:rsidRPr="00AD7DDE" w:rsidRDefault="00C22243" w:rsidP="005F113A">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w:t>
            </w:r>
            <w:r w:rsidR="005F113A">
              <w:rPr>
                <w:rFonts w:ascii="Times New Roman" w:eastAsia="Times New Roman" w:hAnsi="Times New Roman" w:cs="Times New Roman"/>
                <w:sz w:val="24"/>
                <w:szCs w:val="24"/>
                <w:lang w:eastAsia="ru-RU"/>
              </w:rPr>
              <w:t xml:space="preserve"> </w:t>
            </w:r>
          </w:p>
        </w:tc>
        <w:tc>
          <w:tcPr>
            <w:tcW w:w="163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5F113A" w:rsidP="00C222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 транспортной доступности</w:t>
            </w:r>
          </w:p>
        </w:tc>
        <w:tc>
          <w:tcPr>
            <w:tcW w:w="9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5F113A" w:rsidP="00C222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bl>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Примечания: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К учреждениям культуры клубного типа относятся клубы, дома (дворцы, центры) культуры, дома (центры) народного творчества, дома ремесел, дома фольклора и другие учреждения согласно функциональной принадлежности.</w:t>
      </w:r>
    </w:p>
    <w:p w:rsidR="00C22243" w:rsidRPr="006D1C81" w:rsidRDefault="00C22243" w:rsidP="000E5EED">
      <w:pPr>
        <w:spacing w:after="0" w:line="240" w:lineRule="auto"/>
        <w:jc w:val="center"/>
        <w:rPr>
          <w:rFonts w:ascii="Times New Roman" w:eastAsia="Times New Roman" w:hAnsi="Times New Roman" w:cs="Times New Roman"/>
          <w:b/>
          <w:bCs/>
          <w:iCs/>
          <w:sz w:val="24"/>
          <w:szCs w:val="24"/>
          <w:lang w:eastAsia="ru-RU"/>
        </w:rPr>
      </w:pPr>
      <w:bookmarkStart w:id="2" w:name="_Toc395513014"/>
      <w:r w:rsidRPr="006D1C81">
        <w:rPr>
          <w:rFonts w:ascii="Times New Roman" w:eastAsia="Times New Roman" w:hAnsi="Times New Roman" w:cs="Times New Roman"/>
          <w:b/>
          <w:bCs/>
          <w:iCs/>
          <w:sz w:val="24"/>
          <w:szCs w:val="24"/>
          <w:lang w:eastAsia="ru-RU"/>
        </w:rPr>
        <w:t>Объекты, предназначенные для создания условий расширения рынка сельскохозяйственной продукции, сырья и продовольствия, для содействия развитию малого и среднего предпринимательства</w:t>
      </w:r>
      <w:bookmarkEnd w:id="2"/>
    </w:p>
    <w:p w:rsidR="00C22243" w:rsidRPr="00AD7DDE" w:rsidRDefault="00C22243" w:rsidP="00C22243">
      <w:pPr>
        <w:spacing w:after="0" w:line="240" w:lineRule="auto"/>
        <w:rPr>
          <w:rFonts w:ascii="Times New Roman" w:eastAsia="Times New Roman" w:hAnsi="Times New Roman" w:cs="Times New Roman"/>
          <w:color w:val="FF0000"/>
          <w:sz w:val="24"/>
          <w:szCs w:val="24"/>
          <w:lang w:eastAsia="ru-RU"/>
        </w:rPr>
      </w:pPr>
    </w:p>
    <w:p w:rsidR="00C22243" w:rsidRPr="00AD7DDE" w:rsidRDefault="00C22243" w:rsidP="00C22243">
      <w:pPr>
        <w:spacing w:after="0" w:line="240" w:lineRule="auto"/>
        <w:ind w:left="680"/>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FC258C">
        <w:rPr>
          <w:rFonts w:ascii="Times New Roman" w:eastAsia="Times New Roman" w:hAnsi="Times New Roman" w:cs="Times New Roman"/>
          <w:sz w:val="24"/>
          <w:szCs w:val="24"/>
          <w:lang w:eastAsia="ru-RU"/>
        </w:rPr>
        <w:t>15</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2"/>
        <w:gridCol w:w="3348"/>
        <w:gridCol w:w="1800"/>
        <w:gridCol w:w="1260"/>
        <w:gridCol w:w="1375"/>
        <w:gridCol w:w="965"/>
      </w:tblGrid>
      <w:tr w:rsidR="00C22243" w:rsidRPr="00AD7DDE" w:rsidTr="00C22243">
        <w:trPr>
          <w:trHeight w:val="778"/>
        </w:trPr>
        <w:tc>
          <w:tcPr>
            <w:tcW w:w="612"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348"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3060"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340"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612"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3348" w:type="dxa"/>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26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37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96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8A2DA1">
        <w:trPr>
          <w:trHeight w:val="836"/>
        </w:trPr>
        <w:tc>
          <w:tcPr>
            <w:tcW w:w="61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8A2DA1"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348" w:type="dxa"/>
            <w:tcBorders>
              <w:top w:val="single" w:sz="4" w:space="0" w:color="auto"/>
              <w:left w:val="single" w:sz="4" w:space="0" w:color="auto"/>
              <w:bottom w:val="single" w:sz="4" w:space="0" w:color="auto"/>
              <w:right w:val="single" w:sz="4" w:space="0" w:color="auto"/>
            </w:tcBorders>
            <w:vAlign w:val="center"/>
            <w:hideMark/>
          </w:tcPr>
          <w:p w:rsidR="00C22243"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Овощехранилища, картофелехранилища</w:t>
            </w:r>
            <w:r w:rsidR="008A2DA1">
              <w:rPr>
                <w:rFonts w:ascii="Times New Roman" w:eastAsia="Times New Roman" w:hAnsi="Times New Roman" w:cs="Times New Roman"/>
                <w:sz w:val="24"/>
                <w:szCs w:val="24"/>
                <w:lang w:eastAsia="ru-RU"/>
              </w:rPr>
              <w:t xml:space="preserve">, </w:t>
            </w:r>
          </w:p>
          <w:p w:rsidR="008A2DA1" w:rsidRPr="00AD7DDE" w:rsidRDefault="008A2DA1" w:rsidP="00C222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зернохранилища</w:t>
            </w:r>
          </w:p>
        </w:tc>
        <w:tc>
          <w:tcPr>
            <w:tcW w:w="180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тонн на 1000 чел.</w:t>
            </w:r>
          </w:p>
        </w:tc>
        <w:tc>
          <w:tcPr>
            <w:tcW w:w="126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90</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8A2DA1" w:rsidP="00C222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нормируется</w:t>
            </w:r>
          </w:p>
        </w:tc>
      </w:tr>
    </w:tbl>
    <w:p w:rsidR="00C22243" w:rsidRPr="00AD7DDE" w:rsidRDefault="00C22243" w:rsidP="00C22243">
      <w:pPr>
        <w:spacing w:after="0" w:line="237" w:lineRule="auto"/>
        <w:ind w:firstLine="709"/>
        <w:jc w:val="center"/>
        <w:rPr>
          <w:rFonts w:ascii="Times New Roman" w:eastAsia="Times New Roman" w:hAnsi="Times New Roman" w:cs="Times New Roman"/>
          <w:b/>
          <w:sz w:val="24"/>
          <w:szCs w:val="24"/>
          <w:lang w:eastAsia="ru-RU"/>
        </w:rPr>
      </w:pPr>
    </w:p>
    <w:p w:rsidR="00C22243" w:rsidRPr="00AD7DDE" w:rsidRDefault="001678C1" w:rsidP="000E5EED">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color w:val="FF0000"/>
          <w:sz w:val="24"/>
          <w:szCs w:val="24"/>
          <w:lang w:eastAsia="ru-RU"/>
        </w:rPr>
        <w:t xml:space="preserve">  </w:t>
      </w:r>
      <w:r w:rsidR="00C22243" w:rsidRPr="00AD7DDE">
        <w:rPr>
          <w:rFonts w:ascii="Times New Roman" w:eastAsia="Times New Roman" w:hAnsi="Times New Roman" w:cs="Times New Roman"/>
          <w:b/>
          <w:bCs/>
          <w:iCs/>
          <w:sz w:val="24"/>
          <w:szCs w:val="24"/>
          <w:lang w:eastAsia="ru-RU"/>
        </w:rPr>
        <w:t xml:space="preserve">Помещения для работы участкового уполномоченного полиции </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275EA7">
        <w:rPr>
          <w:rFonts w:ascii="Times New Roman" w:eastAsia="Times New Roman" w:hAnsi="Times New Roman" w:cs="Times New Roman"/>
          <w:sz w:val="24"/>
          <w:szCs w:val="24"/>
          <w:lang w:eastAsia="ru-RU"/>
        </w:rPr>
        <w:t>16</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2943"/>
        <w:gridCol w:w="1599"/>
        <w:gridCol w:w="1501"/>
        <w:gridCol w:w="1554"/>
        <w:gridCol w:w="1215"/>
      </w:tblGrid>
      <w:tr w:rsidR="00C22243" w:rsidRPr="00AD7DDE" w:rsidTr="00C22243">
        <w:trPr>
          <w:trHeight w:val="778"/>
        </w:trPr>
        <w:tc>
          <w:tcPr>
            <w:tcW w:w="548"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2943" w:type="dxa"/>
            <w:vMerge w:val="restart"/>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tc>
        <w:tc>
          <w:tcPr>
            <w:tcW w:w="3100"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769" w:type="dxa"/>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r>
      <w:tr w:rsidR="00C22243" w:rsidRPr="00AD7DDE" w:rsidTr="00C22243">
        <w:trPr>
          <w:trHeight w:val="7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tc>
        <w:tc>
          <w:tcPr>
            <w:tcW w:w="159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50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55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21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r>
      <w:tr w:rsidR="00C22243" w:rsidRPr="00AD7DDE" w:rsidTr="00C22243">
        <w:trPr>
          <w:trHeight w:val="836"/>
        </w:trPr>
        <w:tc>
          <w:tcPr>
            <w:tcW w:w="54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val="en-US" w:eastAsia="ru-RU"/>
              </w:rPr>
              <w:t>1</w:t>
            </w:r>
          </w:p>
        </w:tc>
        <w:tc>
          <w:tcPr>
            <w:tcW w:w="294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Помещение для работы участкового уполномоченного полиции</w:t>
            </w:r>
          </w:p>
        </w:tc>
        <w:tc>
          <w:tcPr>
            <w:tcW w:w="159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м2 общей площади / </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участок</w:t>
            </w:r>
          </w:p>
        </w:tc>
        <w:tc>
          <w:tcPr>
            <w:tcW w:w="150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10,5 *</w:t>
            </w:r>
          </w:p>
        </w:tc>
        <w:tc>
          <w:tcPr>
            <w:tcW w:w="2769" w:type="dxa"/>
            <w:gridSpan w:val="2"/>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Не нормируется </w:t>
            </w:r>
          </w:p>
        </w:tc>
      </w:tr>
    </w:tbl>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Примечания: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 Норма предоставления помещения для работы принимается для организации рабочего места одного участкового уполномоченного (6,0  м²) и организации места ожидания посетителей (4,5 м²). Для каждого дополнительного работника в помещении для работы (помощника участкового уполномоченного полиции, инспектора по делам несовершеннолетних, сотрудника уголовного розыска, представителя общественности) следует предусматривать 4,5 м² общей площади для каждого из этих работников.</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Расчетные показатели плотности застройки участков территориальных зон</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275EA7">
        <w:rPr>
          <w:rFonts w:ascii="Times New Roman" w:eastAsia="Times New Roman" w:hAnsi="Times New Roman" w:cs="Times New Roman"/>
          <w:sz w:val="24"/>
          <w:szCs w:val="24"/>
          <w:lang w:eastAsia="ru-RU"/>
        </w:rPr>
        <w:t>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890"/>
        <w:gridCol w:w="1807"/>
        <w:gridCol w:w="2190"/>
      </w:tblGrid>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п/п</w:t>
            </w:r>
          </w:p>
        </w:tc>
        <w:tc>
          <w:tcPr>
            <w:tcW w:w="48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Территориальные зоны</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Коэффициент застройки</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Коэффициент плотности застройки</w:t>
            </w:r>
          </w:p>
        </w:tc>
      </w:tr>
      <w:tr w:rsidR="00C22243" w:rsidRPr="00AD7DDE" w:rsidTr="00275EA7">
        <w:tc>
          <w:tcPr>
            <w:tcW w:w="9463" w:type="dxa"/>
            <w:gridSpan w:val="4"/>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1.Жилая</w:t>
            </w:r>
          </w:p>
        </w:tc>
      </w:tr>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1.1.</w:t>
            </w:r>
          </w:p>
        </w:tc>
        <w:tc>
          <w:tcPr>
            <w:tcW w:w="48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0,4</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1,2</w:t>
            </w:r>
          </w:p>
        </w:tc>
      </w:tr>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1.2.</w:t>
            </w:r>
          </w:p>
        </w:tc>
        <w:tc>
          <w:tcPr>
            <w:tcW w:w="48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Реконструируемая застройка многоквартирными многоэтажными жилыми домами</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0,6</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1,6</w:t>
            </w:r>
          </w:p>
        </w:tc>
      </w:tr>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1.3.</w:t>
            </w:r>
          </w:p>
        </w:tc>
        <w:tc>
          <w:tcPr>
            <w:tcW w:w="48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0,4</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0,8</w:t>
            </w:r>
          </w:p>
        </w:tc>
      </w:tr>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1.4.</w:t>
            </w:r>
          </w:p>
        </w:tc>
        <w:tc>
          <w:tcPr>
            <w:tcW w:w="48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xml:space="preserve">Застройка блокированными жилыми домами с </w:t>
            </w:r>
            <w:proofErr w:type="spellStart"/>
            <w:r w:rsidRPr="00AD7DDE">
              <w:rPr>
                <w:rFonts w:ascii="Times New Roman" w:eastAsia="Times New Roman" w:hAnsi="Times New Roman" w:cs="Times New Roman"/>
                <w:color w:val="000000"/>
                <w:sz w:val="24"/>
                <w:szCs w:val="24"/>
                <w:lang w:eastAsia="ru-RU"/>
              </w:rPr>
              <w:t>приквартирными</w:t>
            </w:r>
            <w:proofErr w:type="spellEnd"/>
            <w:r w:rsidRPr="00AD7DDE">
              <w:rPr>
                <w:rFonts w:ascii="Times New Roman" w:eastAsia="Times New Roman" w:hAnsi="Times New Roman" w:cs="Times New Roman"/>
                <w:color w:val="000000"/>
                <w:sz w:val="24"/>
                <w:szCs w:val="24"/>
                <w:lang w:eastAsia="ru-RU"/>
              </w:rPr>
              <w:t xml:space="preserve"> земельными участками</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0,3</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0,6</w:t>
            </w:r>
          </w:p>
        </w:tc>
      </w:tr>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1.5.</w:t>
            </w:r>
          </w:p>
        </w:tc>
        <w:tc>
          <w:tcPr>
            <w:tcW w:w="48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Застройка одно-, двухквартирными жилыми домами с приусадебными земельными участками</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0,2</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0,4</w:t>
            </w:r>
          </w:p>
        </w:tc>
      </w:tr>
      <w:tr w:rsidR="00C22243" w:rsidRPr="00AD7DDE" w:rsidTr="00275EA7">
        <w:tc>
          <w:tcPr>
            <w:tcW w:w="9463" w:type="dxa"/>
            <w:gridSpan w:val="4"/>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2.Общественно-деловая</w:t>
            </w:r>
          </w:p>
        </w:tc>
      </w:tr>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2.1.</w:t>
            </w:r>
          </w:p>
        </w:tc>
        <w:tc>
          <w:tcPr>
            <w:tcW w:w="48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Многофункциональная застройка</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1,0</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3,0</w:t>
            </w:r>
          </w:p>
        </w:tc>
      </w:tr>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2.2.</w:t>
            </w:r>
          </w:p>
        </w:tc>
        <w:tc>
          <w:tcPr>
            <w:tcW w:w="48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0,8</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2,4</w:t>
            </w:r>
          </w:p>
        </w:tc>
      </w:tr>
      <w:tr w:rsidR="00C22243" w:rsidRPr="00AD7DDE" w:rsidTr="00275EA7">
        <w:tc>
          <w:tcPr>
            <w:tcW w:w="9463" w:type="dxa"/>
            <w:gridSpan w:val="4"/>
            <w:tcBorders>
              <w:top w:val="single" w:sz="4" w:space="0" w:color="auto"/>
              <w:left w:val="single" w:sz="4" w:space="0" w:color="auto"/>
              <w:bottom w:val="single" w:sz="4" w:space="0" w:color="auto"/>
              <w:right w:val="single" w:sz="4" w:space="0" w:color="auto"/>
            </w:tcBorders>
            <w:hideMark/>
          </w:tcPr>
          <w:p w:rsidR="00C22243" w:rsidRPr="008A2DA1" w:rsidRDefault="00C22243" w:rsidP="00C22243">
            <w:pPr>
              <w:spacing w:after="0" w:line="240" w:lineRule="auto"/>
              <w:jc w:val="center"/>
              <w:rPr>
                <w:rFonts w:ascii="Times New Roman" w:eastAsia="Times New Roman" w:hAnsi="Times New Roman" w:cs="Times New Roman"/>
                <w:sz w:val="24"/>
                <w:szCs w:val="24"/>
                <w:lang w:eastAsia="ru-RU"/>
              </w:rPr>
            </w:pPr>
            <w:r w:rsidRPr="008A2DA1">
              <w:rPr>
                <w:rFonts w:ascii="Times New Roman" w:eastAsia="Times New Roman" w:hAnsi="Times New Roman" w:cs="Times New Roman"/>
                <w:sz w:val="24"/>
                <w:szCs w:val="24"/>
                <w:lang w:eastAsia="ru-RU"/>
              </w:rPr>
              <w:t>3.Производственная</w:t>
            </w:r>
          </w:p>
        </w:tc>
      </w:tr>
      <w:tr w:rsidR="00C22243" w:rsidRPr="00AD7DDE" w:rsidTr="00275EA7">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3.1.</w:t>
            </w:r>
          </w:p>
        </w:tc>
        <w:tc>
          <w:tcPr>
            <w:tcW w:w="4890" w:type="dxa"/>
            <w:tcBorders>
              <w:top w:val="single" w:sz="4" w:space="0" w:color="auto"/>
              <w:left w:val="single" w:sz="4" w:space="0" w:color="auto"/>
              <w:bottom w:val="single" w:sz="4" w:space="0" w:color="auto"/>
              <w:right w:val="single" w:sz="4" w:space="0" w:color="auto"/>
            </w:tcBorders>
            <w:hideMark/>
          </w:tcPr>
          <w:p w:rsidR="00C22243" w:rsidRPr="008A2DA1" w:rsidRDefault="00C22243" w:rsidP="00C22243">
            <w:pPr>
              <w:spacing w:after="0" w:line="240" w:lineRule="auto"/>
              <w:rPr>
                <w:rFonts w:ascii="Times New Roman" w:eastAsia="Times New Roman" w:hAnsi="Times New Roman" w:cs="Times New Roman"/>
                <w:sz w:val="24"/>
                <w:szCs w:val="24"/>
                <w:lang w:eastAsia="ru-RU"/>
              </w:rPr>
            </w:pPr>
            <w:r w:rsidRPr="008A2DA1">
              <w:rPr>
                <w:rFonts w:ascii="Times New Roman" w:eastAsia="Times New Roman" w:hAnsi="Times New Roman" w:cs="Times New Roman"/>
                <w:sz w:val="24"/>
                <w:szCs w:val="24"/>
                <w:lang w:eastAsia="ru-RU"/>
              </w:rPr>
              <w:t>Промышленная</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0,8</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2,4</w:t>
            </w:r>
          </w:p>
        </w:tc>
      </w:tr>
      <w:tr w:rsidR="00C22243" w:rsidRPr="00AD7DDE" w:rsidTr="00275EA7">
        <w:trPr>
          <w:trHeight w:val="70"/>
        </w:trPr>
        <w:tc>
          <w:tcPr>
            <w:tcW w:w="57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275EA7">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3.</w:t>
            </w:r>
            <w:r w:rsidR="00275EA7">
              <w:rPr>
                <w:rFonts w:ascii="Times New Roman" w:eastAsia="Times New Roman" w:hAnsi="Times New Roman" w:cs="Times New Roman"/>
                <w:color w:val="000000"/>
                <w:sz w:val="24"/>
                <w:szCs w:val="24"/>
                <w:lang w:eastAsia="ru-RU"/>
              </w:rPr>
              <w:t>2</w:t>
            </w:r>
            <w:r w:rsidRPr="00AD7DDE">
              <w:rPr>
                <w:rFonts w:ascii="Times New Roman" w:eastAsia="Times New Roman" w:hAnsi="Times New Roman" w:cs="Times New Roman"/>
                <w:color w:val="000000"/>
                <w:sz w:val="24"/>
                <w:szCs w:val="24"/>
                <w:lang w:eastAsia="ru-RU"/>
              </w:rPr>
              <w:t>.</w:t>
            </w:r>
          </w:p>
        </w:tc>
        <w:tc>
          <w:tcPr>
            <w:tcW w:w="4890" w:type="dxa"/>
            <w:tcBorders>
              <w:top w:val="single" w:sz="4" w:space="0" w:color="auto"/>
              <w:left w:val="single" w:sz="4" w:space="0" w:color="auto"/>
              <w:bottom w:val="single" w:sz="4" w:space="0" w:color="auto"/>
              <w:right w:val="single" w:sz="4" w:space="0" w:color="auto"/>
            </w:tcBorders>
            <w:hideMark/>
          </w:tcPr>
          <w:p w:rsidR="00C22243" w:rsidRPr="008A2DA1" w:rsidRDefault="00C22243" w:rsidP="00C22243">
            <w:pPr>
              <w:spacing w:after="0" w:line="240" w:lineRule="auto"/>
              <w:rPr>
                <w:rFonts w:ascii="Times New Roman" w:eastAsia="Times New Roman" w:hAnsi="Times New Roman" w:cs="Times New Roman"/>
                <w:sz w:val="24"/>
                <w:szCs w:val="24"/>
                <w:lang w:eastAsia="ru-RU"/>
              </w:rPr>
            </w:pPr>
            <w:r w:rsidRPr="008A2DA1">
              <w:rPr>
                <w:rFonts w:ascii="Times New Roman" w:eastAsia="Times New Roman" w:hAnsi="Times New Roman" w:cs="Times New Roman"/>
                <w:sz w:val="24"/>
                <w:szCs w:val="24"/>
                <w:lang w:eastAsia="ru-RU"/>
              </w:rPr>
              <w:t>Коммунально-складская</w:t>
            </w:r>
          </w:p>
        </w:tc>
        <w:tc>
          <w:tcPr>
            <w:tcW w:w="1807"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0,6</w:t>
            </w:r>
          </w:p>
        </w:tc>
        <w:tc>
          <w:tcPr>
            <w:tcW w:w="219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1,8</w:t>
            </w:r>
          </w:p>
        </w:tc>
      </w:tr>
    </w:tbl>
    <w:p w:rsidR="00C22243" w:rsidRPr="00AD7DDE" w:rsidRDefault="00C22243" w:rsidP="00C22243">
      <w:pPr>
        <w:spacing w:after="0" w:line="240" w:lineRule="auto"/>
        <w:jc w:val="both"/>
        <w:rPr>
          <w:rFonts w:ascii="Times New Roman" w:eastAsia="Calibri" w:hAnsi="Times New Roman" w:cs="Times New Roman"/>
          <w:color w:val="000000"/>
          <w:sz w:val="24"/>
          <w:szCs w:val="24"/>
        </w:rPr>
      </w:pPr>
      <w:r w:rsidRPr="00AD7DDE">
        <w:rPr>
          <w:rFonts w:ascii="Times New Roman" w:eastAsia="Calibri" w:hAnsi="Times New Roman" w:cs="Times New Roman"/>
          <w:color w:val="000000"/>
          <w:sz w:val="24"/>
          <w:szCs w:val="24"/>
        </w:rPr>
        <w:t>Примечания:</w:t>
      </w:r>
    </w:p>
    <w:p w:rsidR="00C22243" w:rsidRPr="00AD7DDE" w:rsidRDefault="00275EA7" w:rsidP="00275EA7">
      <w:pPr>
        <w:spacing w:after="0" w:line="240" w:lineRule="auto"/>
        <w:ind w:firstLine="68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1</w:t>
      </w:r>
      <w:r w:rsidR="00C22243" w:rsidRPr="00AD7DDE">
        <w:rPr>
          <w:rFonts w:ascii="Times New Roman" w:eastAsia="Calibri" w:hAnsi="Times New Roman" w:cs="Times New Roman"/>
          <w:color w:val="000000"/>
          <w:sz w:val="24"/>
          <w:szCs w:val="24"/>
        </w:rPr>
        <w:t>.Для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C22243" w:rsidRPr="00AD7DDE" w:rsidRDefault="00275EA7" w:rsidP="00C22243">
      <w:pPr>
        <w:spacing w:after="0" w:line="240" w:lineRule="auto"/>
        <w:ind w:firstLine="68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C22243" w:rsidRPr="00AD7DDE">
        <w:rPr>
          <w:rFonts w:ascii="Times New Roman" w:eastAsia="Calibri" w:hAnsi="Times New Roman" w:cs="Times New Roman"/>
          <w:color w:val="000000"/>
          <w:sz w:val="24"/>
          <w:szCs w:val="24"/>
        </w:rPr>
        <w:t>.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расчёту объём учреждений и предприятий обслуживания для проживающего в данных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процентов при соблюдении санитарно-гигиенических и противопожарных норм.</w:t>
      </w:r>
    </w:p>
    <w:p w:rsidR="000E5EED" w:rsidRDefault="000E5EED">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br w:type="page"/>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lastRenderedPageBreak/>
        <w:t xml:space="preserve">2.2. Термины и определения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p>
    <w:p w:rsidR="00C22243" w:rsidRPr="00AD7DDE" w:rsidRDefault="00C22243" w:rsidP="000E5EED">
      <w:pPr>
        <w:spacing w:after="0" w:line="240" w:lineRule="auto"/>
        <w:ind w:firstLine="708"/>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Наряду с понятиями и определениями в значениях, соответствующих Градостроительному кодексу  Российской Федерации, в настоящих нормативах также используются следующие понятия:  </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а</w:t>
      </w:r>
      <w:r w:rsidR="00C22243" w:rsidRPr="00AD7DDE">
        <w:rPr>
          <w:rFonts w:ascii="Times New Roman" w:eastAsia="Times New Roman" w:hAnsi="Times New Roman" w:cs="Times New Roman"/>
          <w:b/>
          <w:sz w:val="24"/>
          <w:szCs w:val="24"/>
          <w:lang w:eastAsia="ru-RU"/>
        </w:rPr>
        <w:t>втомобильная дорога</w:t>
      </w:r>
      <w:r w:rsidR="00C22243" w:rsidRPr="00AD7DDE">
        <w:rPr>
          <w:rFonts w:ascii="Times New Roman" w:eastAsia="Times New Roman" w:hAnsi="Times New Roman" w:cs="Times New Roman"/>
          <w:sz w:val="24"/>
          <w:szCs w:val="24"/>
          <w:lang w:eastAsia="ru-RU"/>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 Автомобильными дорогами общего пользования местного значения </w:t>
      </w:r>
      <w:r w:rsidR="00AF55C9" w:rsidRPr="00AD7DDE">
        <w:rPr>
          <w:rFonts w:ascii="Times New Roman" w:eastAsia="Times New Roman" w:hAnsi="Times New Roman" w:cs="Times New Roman"/>
          <w:sz w:val="24"/>
          <w:szCs w:val="24"/>
          <w:lang w:eastAsia="ru-RU"/>
        </w:rPr>
        <w:t>сельского поселения</w:t>
      </w:r>
      <w:r w:rsidR="00C22243" w:rsidRPr="00AD7DDE">
        <w:rPr>
          <w:rFonts w:ascii="Times New Roman" w:eastAsia="Times New Roman" w:hAnsi="Times New Roman" w:cs="Times New Roman"/>
          <w:sz w:val="24"/>
          <w:szCs w:val="24"/>
          <w:lang w:eastAsia="ru-RU"/>
        </w:rPr>
        <w:t xml:space="preserve"> являются автомобильные дороги общего пользования в границах </w:t>
      </w:r>
      <w:r w:rsidR="00AF55C9" w:rsidRPr="00AD7DDE">
        <w:rPr>
          <w:rFonts w:ascii="Times New Roman" w:eastAsia="Times New Roman" w:hAnsi="Times New Roman" w:cs="Times New Roman"/>
          <w:sz w:val="24"/>
          <w:szCs w:val="24"/>
          <w:lang w:eastAsia="ru-RU"/>
        </w:rPr>
        <w:t>сельского поселения</w:t>
      </w:r>
      <w:r w:rsidR="00C22243" w:rsidRPr="00AD7DDE">
        <w:rPr>
          <w:rFonts w:ascii="Times New Roman" w:eastAsia="Times New Roman" w:hAnsi="Times New Roman" w:cs="Times New Roman"/>
          <w:sz w:val="24"/>
          <w:szCs w:val="24"/>
          <w:lang w:eastAsia="ru-RU"/>
        </w:rPr>
        <w:t xml:space="preserve">, за исключением автомобильных дорог общего пользования </w:t>
      </w:r>
      <w:r w:rsidR="00C22243" w:rsidRPr="006021F8">
        <w:rPr>
          <w:rFonts w:ascii="Times New Roman" w:eastAsia="Times New Roman" w:hAnsi="Times New Roman" w:cs="Times New Roman"/>
          <w:sz w:val="24"/>
          <w:szCs w:val="24"/>
          <w:lang w:eastAsia="ru-RU"/>
        </w:rPr>
        <w:t xml:space="preserve">федерального, регионального или межмуниципального значения, </w:t>
      </w:r>
      <w:r w:rsidR="00275EA7" w:rsidRPr="006021F8">
        <w:rPr>
          <w:rFonts w:ascii="Times New Roman" w:eastAsia="Times New Roman" w:hAnsi="Times New Roman" w:cs="Times New Roman"/>
          <w:sz w:val="24"/>
          <w:szCs w:val="24"/>
          <w:lang w:eastAsia="ru-RU"/>
        </w:rPr>
        <w:t xml:space="preserve"> </w:t>
      </w:r>
      <w:r w:rsidR="00C22243" w:rsidRPr="006021F8">
        <w:rPr>
          <w:rFonts w:ascii="Times New Roman" w:eastAsia="Times New Roman" w:hAnsi="Times New Roman" w:cs="Times New Roman"/>
          <w:sz w:val="24"/>
          <w:szCs w:val="24"/>
          <w:lang w:eastAsia="ru-RU"/>
        </w:rPr>
        <w:t xml:space="preserve"> частных автомобильных дорог. </w:t>
      </w:r>
      <w:r w:rsidR="00C22243" w:rsidRPr="00AD7DDE">
        <w:rPr>
          <w:rFonts w:ascii="Times New Roman" w:eastAsia="Times New Roman" w:hAnsi="Times New Roman" w:cs="Times New Roman"/>
          <w:sz w:val="24"/>
          <w:szCs w:val="24"/>
          <w:lang w:eastAsia="ru-RU"/>
        </w:rPr>
        <w:t xml:space="preserve">Перечень автомобильных дорог общего пользования местного значения </w:t>
      </w:r>
      <w:r w:rsidR="00AF55C9" w:rsidRPr="00AD7DDE">
        <w:rPr>
          <w:rFonts w:ascii="Times New Roman" w:eastAsia="Times New Roman" w:hAnsi="Times New Roman" w:cs="Times New Roman"/>
          <w:sz w:val="24"/>
          <w:szCs w:val="24"/>
          <w:lang w:eastAsia="ru-RU"/>
        </w:rPr>
        <w:t>сельского поселения</w:t>
      </w:r>
      <w:r w:rsidR="00C22243" w:rsidRPr="00AD7DDE">
        <w:rPr>
          <w:rFonts w:ascii="Times New Roman" w:eastAsia="Times New Roman" w:hAnsi="Times New Roman" w:cs="Times New Roman"/>
          <w:sz w:val="24"/>
          <w:szCs w:val="24"/>
          <w:lang w:eastAsia="ru-RU"/>
        </w:rPr>
        <w:t xml:space="preserve"> может утверждаться органом местного самоуправления </w:t>
      </w:r>
      <w:r w:rsidR="006D4F83" w:rsidRPr="00AD7DDE">
        <w:rPr>
          <w:rFonts w:ascii="Times New Roman" w:eastAsia="Times New Roman" w:hAnsi="Times New Roman" w:cs="Times New Roman"/>
          <w:sz w:val="24"/>
          <w:szCs w:val="24"/>
          <w:lang w:eastAsia="ru-RU"/>
        </w:rPr>
        <w:t>сельского поселения;</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г</w:t>
      </w:r>
      <w:r w:rsidR="00C22243" w:rsidRPr="00AD7DDE">
        <w:rPr>
          <w:rFonts w:ascii="Times New Roman" w:eastAsia="Times New Roman" w:hAnsi="Times New Roman" w:cs="Times New Roman"/>
          <w:b/>
          <w:sz w:val="24"/>
          <w:szCs w:val="24"/>
          <w:lang w:eastAsia="ru-RU"/>
        </w:rPr>
        <w:t>радостроительная деятельность</w:t>
      </w:r>
      <w:r w:rsidR="00C22243" w:rsidRPr="00AD7DDE">
        <w:rPr>
          <w:rFonts w:ascii="Times New Roman" w:eastAsia="Times New Roman" w:hAnsi="Times New Roman" w:cs="Times New Roman"/>
          <w:sz w:val="24"/>
          <w:szCs w:val="24"/>
          <w:lang w:eastAsia="ru-RU"/>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w:t>
      </w:r>
      <w:r w:rsidR="006D4F83" w:rsidRPr="00AD7DDE">
        <w:rPr>
          <w:rFonts w:ascii="Times New Roman" w:eastAsia="Times New Roman" w:hAnsi="Times New Roman" w:cs="Times New Roman"/>
          <w:sz w:val="24"/>
          <w:szCs w:val="24"/>
          <w:lang w:eastAsia="ru-RU"/>
        </w:rPr>
        <w:t>эксплуатации зданий, сооружений;</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г</w:t>
      </w:r>
      <w:r w:rsidR="00C22243" w:rsidRPr="00AD7DDE">
        <w:rPr>
          <w:rFonts w:ascii="Times New Roman" w:eastAsia="Times New Roman" w:hAnsi="Times New Roman" w:cs="Times New Roman"/>
          <w:b/>
          <w:sz w:val="24"/>
          <w:szCs w:val="24"/>
          <w:lang w:eastAsia="ru-RU"/>
        </w:rPr>
        <w:t>радостроительная документация</w:t>
      </w:r>
      <w:r w:rsidR="00C22243" w:rsidRPr="00AD7DDE">
        <w:rPr>
          <w:rFonts w:ascii="Times New Roman" w:eastAsia="Times New Roman" w:hAnsi="Times New Roman" w:cs="Times New Roman"/>
          <w:sz w:val="24"/>
          <w:szCs w:val="24"/>
          <w:lang w:eastAsia="ru-RU"/>
        </w:rPr>
        <w:t>, документы градостроительного проектирования – документы территориального планирования и градостроительного зонирования, документация по планировке территорий (проекты планировки территории, проекты межевания территории и градостроите</w:t>
      </w:r>
      <w:r w:rsidR="006D4F83" w:rsidRPr="00AD7DDE">
        <w:rPr>
          <w:rFonts w:ascii="Times New Roman" w:eastAsia="Times New Roman" w:hAnsi="Times New Roman" w:cs="Times New Roman"/>
          <w:sz w:val="24"/>
          <w:szCs w:val="24"/>
          <w:lang w:eastAsia="ru-RU"/>
        </w:rPr>
        <w:t>льные планы земельных участков);</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з</w:t>
      </w:r>
      <w:r w:rsidR="00C22243" w:rsidRPr="00AD7DDE">
        <w:rPr>
          <w:rFonts w:ascii="Times New Roman" w:eastAsia="Times New Roman" w:hAnsi="Times New Roman" w:cs="Times New Roman"/>
          <w:b/>
          <w:sz w:val="24"/>
          <w:szCs w:val="24"/>
          <w:lang w:eastAsia="ru-RU"/>
        </w:rPr>
        <w:t>емельный участок</w:t>
      </w:r>
      <w:r w:rsidR="00C22243" w:rsidRPr="00AD7DDE">
        <w:rPr>
          <w:rFonts w:ascii="Times New Roman" w:eastAsia="Times New Roman" w:hAnsi="Times New Roman" w:cs="Times New Roman"/>
          <w:sz w:val="24"/>
          <w:szCs w:val="24"/>
          <w:lang w:eastAsia="ru-RU"/>
        </w:rPr>
        <w:t xml:space="preserve">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w:t>
      </w:r>
      <w:r w:rsidR="006D4F83" w:rsidRPr="00AD7DDE">
        <w:rPr>
          <w:rFonts w:ascii="Times New Roman" w:eastAsia="Times New Roman" w:hAnsi="Times New Roman" w:cs="Times New Roman"/>
          <w:sz w:val="24"/>
          <w:szCs w:val="24"/>
          <w:lang w:eastAsia="ru-RU"/>
        </w:rPr>
        <w:t>искусственные земельные участки;</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к</w:t>
      </w:r>
      <w:r w:rsidR="00C22243" w:rsidRPr="00AD7DDE">
        <w:rPr>
          <w:rFonts w:ascii="Times New Roman" w:eastAsia="Times New Roman" w:hAnsi="Times New Roman" w:cs="Times New Roman"/>
          <w:b/>
          <w:sz w:val="24"/>
          <w:szCs w:val="24"/>
          <w:lang w:eastAsia="ru-RU"/>
        </w:rPr>
        <w:t>расные линии</w:t>
      </w:r>
      <w:r w:rsidR="00C22243" w:rsidRPr="00AD7DDE">
        <w:rPr>
          <w:rFonts w:ascii="Times New Roman" w:eastAsia="Times New Roman" w:hAnsi="Times New Roman" w:cs="Times New Roman"/>
          <w:sz w:val="24"/>
          <w:szCs w:val="24"/>
          <w:lang w:eastAsia="ru-RU"/>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w:t>
      </w:r>
      <w:r w:rsidR="006D4F83" w:rsidRPr="00AD7DDE">
        <w:rPr>
          <w:rFonts w:ascii="Times New Roman" w:eastAsia="Times New Roman" w:hAnsi="Times New Roman" w:cs="Times New Roman"/>
          <w:sz w:val="24"/>
          <w:szCs w:val="24"/>
          <w:lang w:eastAsia="ru-RU"/>
        </w:rPr>
        <w:t>ля размещения линейных объектов;</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м</w:t>
      </w:r>
      <w:r w:rsidR="00C22243" w:rsidRPr="00AD7DDE">
        <w:rPr>
          <w:rFonts w:ascii="Times New Roman" w:eastAsia="Times New Roman" w:hAnsi="Times New Roman" w:cs="Times New Roman"/>
          <w:b/>
          <w:sz w:val="24"/>
          <w:szCs w:val="24"/>
          <w:lang w:eastAsia="ru-RU"/>
        </w:rPr>
        <w:t>агистральные инженерные сети</w:t>
      </w:r>
      <w:r w:rsidR="00C22243" w:rsidRPr="00AD7DDE">
        <w:rPr>
          <w:rFonts w:ascii="Times New Roman" w:eastAsia="Times New Roman" w:hAnsi="Times New Roman" w:cs="Times New Roman"/>
          <w:sz w:val="24"/>
          <w:szCs w:val="24"/>
          <w:lang w:eastAsia="ru-RU"/>
        </w:rPr>
        <w:t xml:space="preserve"> - инженерные сети, транспортирующие транзитом продукт (ресурс) от места добычи или производства к местам учета и распределения, прокладываемые, как правило, в границах красных линий улиц, дорог и проездов. К местам учета и распределения продукта относятся </w:t>
      </w:r>
      <w:proofErr w:type="spellStart"/>
      <w:r w:rsidR="00C22243" w:rsidRPr="00AD7DDE">
        <w:rPr>
          <w:rFonts w:ascii="Times New Roman" w:eastAsia="Times New Roman" w:hAnsi="Times New Roman" w:cs="Times New Roman"/>
          <w:sz w:val="24"/>
          <w:szCs w:val="24"/>
          <w:lang w:eastAsia="ru-RU"/>
        </w:rPr>
        <w:t>повысительные</w:t>
      </w:r>
      <w:proofErr w:type="spellEnd"/>
      <w:r w:rsidR="00C22243" w:rsidRPr="00AD7DDE">
        <w:rPr>
          <w:rFonts w:ascii="Times New Roman" w:eastAsia="Times New Roman" w:hAnsi="Times New Roman" w:cs="Times New Roman"/>
          <w:sz w:val="24"/>
          <w:szCs w:val="24"/>
          <w:lang w:eastAsia="ru-RU"/>
        </w:rPr>
        <w:t xml:space="preserve"> водопроводные насосные станции, газораспределительные пункты, тепловая насосная станция, центральный тепловой пункт, понизител</w:t>
      </w:r>
      <w:r w:rsidR="006D4F83" w:rsidRPr="00AD7DDE">
        <w:rPr>
          <w:rFonts w:ascii="Times New Roman" w:eastAsia="Times New Roman" w:hAnsi="Times New Roman" w:cs="Times New Roman"/>
          <w:sz w:val="24"/>
          <w:szCs w:val="24"/>
          <w:lang w:eastAsia="ru-RU"/>
        </w:rPr>
        <w:t xml:space="preserve">ьные подстанции 35-110/15-10 </w:t>
      </w:r>
      <w:proofErr w:type="spellStart"/>
      <w:r w:rsidR="006D4F83" w:rsidRPr="00AD7DDE">
        <w:rPr>
          <w:rFonts w:ascii="Times New Roman" w:eastAsia="Times New Roman" w:hAnsi="Times New Roman" w:cs="Times New Roman"/>
          <w:sz w:val="24"/>
          <w:szCs w:val="24"/>
          <w:lang w:eastAsia="ru-RU"/>
        </w:rPr>
        <w:t>кВ</w:t>
      </w:r>
      <w:proofErr w:type="spellEnd"/>
      <w:r w:rsidR="006D4F83" w:rsidRPr="00AD7DDE">
        <w:rPr>
          <w:rFonts w:ascii="Times New Roman" w:eastAsia="Times New Roman" w:hAnsi="Times New Roman" w:cs="Times New Roman"/>
          <w:sz w:val="24"/>
          <w:szCs w:val="24"/>
          <w:lang w:eastAsia="ru-RU"/>
        </w:rPr>
        <w:t>;</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м</w:t>
      </w:r>
      <w:r w:rsidR="00C22243" w:rsidRPr="00AD7DDE">
        <w:rPr>
          <w:rFonts w:ascii="Times New Roman" w:eastAsia="Times New Roman" w:hAnsi="Times New Roman" w:cs="Times New Roman"/>
          <w:b/>
          <w:sz w:val="24"/>
          <w:szCs w:val="24"/>
          <w:lang w:eastAsia="ru-RU"/>
        </w:rPr>
        <w:t>аксимально допустимое расстояние</w:t>
      </w:r>
      <w:r w:rsidR="00C22243" w:rsidRPr="00AD7DDE">
        <w:rPr>
          <w:rFonts w:ascii="Times New Roman" w:eastAsia="Times New Roman" w:hAnsi="Times New Roman" w:cs="Times New Roman"/>
          <w:sz w:val="24"/>
          <w:szCs w:val="24"/>
          <w:lang w:eastAsia="ru-RU"/>
        </w:rPr>
        <w:t xml:space="preserve"> – наибольшее расстояние по уличной сети дорог населенного пункта или производственного объекта от пожарного депо до объекта предполагаемого пожара, при котором гарантируется достижение соответствующей цели выезда оперативного подразделения пожарной охраны на пожар;</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н</w:t>
      </w:r>
      <w:r w:rsidR="00C22243" w:rsidRPr="00AD7DDE">
        <w:rPr>
          <w:rFonts w:ascii="Times New Roman" w:eastAsia="Times New Roman" w:hAnsi="Times New Roman" w:cs="Times New Roman"/>
          <w:b/>
          <w:sz w:val="24"/>
          <w:szCs w:val="24"/>
          <w:lang w:eastAsia="ru-RU"/>
        </w:rPr>
        <w:t xml:space="preserve">ормативы градостроительного проектирования </w:t>
      </w:r>
      <w:r w:rsidR="00275EA7">
        <w:rPr>
          <w:rFonts w:ascii="Times New Roman" w:eastAsia="Times New Roman" w:hAnsi="Times New Roman" w:cs="Times New Roman"/>
          <w:b/>
          <w:sz w:val="24"/>
          <w:szCs w:val="24"/>
          <w:lang w:eastAsia="ru-RU"/>
        </w:rPr>
        <w:t>сельского поселения</w:t>
      </w:r>
      <w:r w:rsidR="00C22243" w:rsidRPr="00AD7DDE">
        <w:rPr>
          <w:rFonts w:ascii="Times New Roman" w:eastAsia="Times New Roman" w:hAnsi="Times New Roman" w:cs="Times New Roman"/>
          <w:sz w:val="24"/>
          <w:szCs w:val="24"/>
          <w:lang w:eastAsia="ru-RU"/>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местного значения </w:t>
      </w:r>
      <w:r w:rsidR="00275EA7">
        <w:rPr>
          <w:rFonts w:ascii="Times New Roman" w:eastAsia="Times New Roman" w:hAnsi="Times New Roman" w:cs="Times New Roman"/>
          <w:sz w:val="24"/>
          <w:szCs w:val="24"/>
          <w:lang w:eastAsia="ru-RU"/>
        </w:rPr>
        <w:t xml:space="preserve"> </w:t>
      </w:r>
      <w:r w:rsidR="00C22243" w:rsidRPr="00AD7DDE">
        <w:rPr>
          <w:rFonts w:ascii="Times New Roman" w:eastAsia="Times New Roman" w:hAnsi="Times New Roman" w:cs="Times New Roman"/>
          <w:sz w:val="24"/>
          <w:szCs w:val="24"/>
          <w:lang w:eastAsia="ru-RU"/>
        </w:rPr>
        <w:t xml:space="preserve"> населения </w:t>
      </w:r>
      <w:r w:rsidR="003870BB" w:rsidRPr="00AD7DDE">
        <w:rPr>
          <w:rFonts w:ascii="Times New Roman" w:eastAsia="Times New Roman" w:hAnsi="Times New Roman" w:cs="Times New Roman"/>
          <w:sz w:val="24"/>
          <w:szCs w:val="24"/>
          <w:lang w:eastAsia="ru-RU"/>
        </w:rPr>
        <w:t>сельского поселения</w:t>
      </w:r>
      <w:r w:rsidR="00C22243" w:rsidRPr="00AD7DDE">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r w:rsidR="003870BB" w:rsidRPr="00AD7DDE">
        <w:rPr>
          <w:rFonts w:ascii="Times New Roman" w:eastAsia="Times New Roman" w:hAnsi="Times New Roman" w:cs="Times New Roman"/>
          <w:sz w:val="24"/>
          <w:szCs w:val="24"/>
          <w:lang w:eastAsia="ru-RU"/>
        </w:rPr>
        <w:t>сельского поселения</w:t>
      </w:r>
      <w:r w:rsidR="00C22243" w:rsidRPr="00AD7DDE">
        <w:rPr>
          <w:rFonts w:ascii="Times New Roman" w:eastAsia="Times New Roman" w:hAnsi="Times New Roman" w:cs="Times New Roman"/>
          <w:sz w:val="24"/>
          <w:szCs w:val="24"/>
          <w:lang w:eastAsia="ru-RU"/>
        </w:rPr>
        <w:t>;</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о</w:t>
      </w:r>
      <w:r w:rsidR="00C22243" w:rsidRPr="00AD7DDE">
        <w:rPr>
          <w:rFonts w:ascii="Times New Roman" w:eastAsia="Times New Roman" w:hAnsi="Times New Roman" w:cs="Times New Roman"/>
          <w:b/>
          <w:sz w:val="24"/>
          <w:szCs w:val="24"/>
          <w:lang w:eastAsia="ru-RU"/>
        </w:rPr>
        <w:t>бъект капитального строительства</w:t>
      </w:r>
      <w:r w:rsidR="00C22243" w:rsidRPr="00AD7DDE">
        <w:rPr>
          <w:rFonts w:ascii="Times New Roman" w:eastAsia="Times New Roman" w:hAnsi="Times New Roman" w:cs="Times New Roman"/>
          <w:sz w:val="24"/>
          <w:szCs w:val="24"/>
          <w:lang w:eastAsia="ru-RU"/>
        </w:rPr>
        <w:t xml:space="preserve"> –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о</w:t>
      </w:r>
      <w:r w:rsidR="00C22243" w:rsidRPr="00AD7DDE">
        <w:rPr>
          <w:rFonts w:ascii="Times New Roman" w:eastAsia="Times New Roman" w:hAnsi="Times New Roman" w:cs="Times New Roman"/>
          <w:b/>
          <w:sz w:val="24"/>
          <w:szCs w:val="24"/>
          <w:lang w:eastAsia="ru-RU"/>
        </w:rPr>
        <w:t>бъекты местного значения</w:t>
      </w:r>
      <w:r w:rsidR="00C22243" w:rsidRPr="00AD7DDE">
        <w:rPr>
          <w:rFonts w:ascii="Times New Roman" w:eastAsia="Times New Roman" w:hAnsi="Times New Roman" w:cs="Times New Roman"/>
          <w:sz w:val="24"/>
          <w:szCs w:val="24"/>
          <w:lang w:eastAsia="ru-RU"/>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w:t>
      </w:r>
      <w:r w:rsidR="00C22243" w:rsidRPr="00AD7DDE">
        <w:rPr>
          <w:rFonts w:ascii="Times New Roman" w:eastAsia="Times New Roman" w:hAnsi="Times New Roman" w:cs="Times New Roman"/>
          <w:sz w:val="24"/>
          <w:szCs w:val="24"/>
          <w:lang w:eastAsia="ru-RU"/>
        </w:rPr>
        <w:lastRenderedPageBreak/>
        <w:t>полномочий в соответствии с федеральными законами, законом субъект</w:t>
      </w:r>
      <w:r w:rsidR="00275EA7">
        <w:rPr>
          <w:rFonts w:ascii="Times New Roman" w:eastAsia="Times New Roman" w:hAnsi="Times New Roman" w:cs="Times New Roman"/>
          <w:sz w:val="24"/>
          <w:szCs w:val="24"/>
          <w:lang w:eastAsia="ru-RU"/>
        </w:rPr>
        <w:t>а Российской Федерации, уставом муниципального образования</w:t>
      </w:r>
      <w:r w:rsidR="00C22243" w:rsidRPr="00AD7DDE">
        <w:rPr>
          <w:rFonts w:ascii="Times New Roman" w:eastAsia="Times New Roman" w:hAnsi="Times New Roman" w:cs="Times New Roman"/>
          <w:sz w:val="24"/>
          <w:szCs w:val="24"/>
          <w:lang w:eastAsia="ru-RU"/>
        </w:rPr>
        <w:t xml:space="preserve"> и оказывают существенное влияние на социально-экономическое развитие </w:t>
      </w:r>
      <w:r w:rsidR="003870BB" w:rsidRPr="00AD7DDE">
        <w:rPr>
          <w:rFonts w:ascii="Times New Roman" w:eastAsia="Times New Roman" w:hAnsi="Times New Roman" w:cs="Times New Roman"/>
          <w:sz w:val="24"/>
          <w:szCs w:val="24"/>
          <w:lang w:eastAsia="ru-RU"/>
        </w:rPr>
        <w:t>сельского поселения</w:t>
      </w:r>
      <w:r w:rsidR="00C22243" w:rsidRPr="00AD7DDE">
        <w:rPr>
          <w:rFonts w:ascii="Times New Roman" w:eastAsia="Times New Roman" w:hAnsi="Times New Roman" w:cs="Times New Roman"/>
          <w:sz w:val="24"/>
          <w:szCs w:val="24"/>
          <w:lang w:eastAsia="ru-RU"/>
        </w:rPr>
        <w:t>;</w:t>
      </w:r>
    </w:p>
    <w:p w:rsidR="00C22243" w:rsidRPr="00AD7DDE" w:rsidRDefault="00745476"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п</w:t>
      </w:r>
      <w:r w:rsidR="00C22243" w:rsidRPr="00AD7DDE">
        <w:rPr>
          <w:rFonts w:ascii="Times New Roman" w:eastAsia="Times New Roman" w:hAnsi="Times New Roman" w:cs="Times New Roman"/>
          <w:b/>
          <w:sz w:val="24"/>
          <w:szCs w:val="24"/>
          <w:lang w:eastAsia="ru-RU"/>
        </w:rPr>
        <w:t>арковка (парковочное место)</w:t>
      </w:r>
      <w:r w:rsidR="00C22243" w:rsidRPr="00AD7DDE">
        <w:rPr>
          <w:rFonts w:ascii="Times New Roman" w:eastAsia="Times New Roman" w:hAnsi="Times New Roman" w:cs="Times New Roman"/>
          <w:sz w:val="24"/>
          <w:szCs w:val="24"/>
          <w:lang w:eastAsia="ru-RU"/>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00C22243" w:rsidRPr="00AD7DDE">
        <w:rPr>
          <w:rFonts w:ascii="Times New Roman" w:eastAsia="Times New Roman" w:hAnsi="Times New Roman" w:cs="Times New Roman"/>
          <w:sz w:val="24"/>
          <w:szCs w:val="24"/>
          <w:lang w:eastAsia="ru-RU"/>
        </w:rPr>
        <w:t>подэстакадных</w:t>
      </w:r>
      <w:proofErr w:type="spellEnd"/>
      <w:r w:rsidR="00C22243" w:rsidRPr="00AD7DDE">
        <w:rPr>
          <w:rFonts w:ascii="Times New Roman" w:eastAsia="Times New Roman" w:hAnsi="Times New Roman" w:cs="Times New Roman"/>
          <w:sz w:val="24"/>
          <w:szCs w:val="24"/>
          <w:lang w:eastAsia="ru-RU"/>
        </w:rPr>
        <w:t xml:space="preserve"> или </w:t>
      </w:r>
      <w:proofErr w:type="spellStart"/>
      <w:r w:rsidR="00C22243" w:rsidRPr="00AD7DDE">
        <w:rPr>
          <w:rFonts w:ascii="Times New Roman" w:eastAsia="Times New Roman" w:hAnsi="Times New Roman" w:cs="Times New Roman"/>
          <w:sz w:val="24"/>
          <w:szCs w:val="24"/>
          <w:lang w:eastAsia="ru-RU"/>
        </w:rPr>
        <w:t>подмостовых</w:t>
      </w:r>
      <w:proofErr w:type="spellEnd"/>
      <w:r w:rsidR="00C22243" w:rsidRPr="00AD7DDE">
        <w:rPr>
          <w:rFonts w:ascii="Times New Roman" w:eastAsia="Times New Roman" w:hAnsi="Times New Roman" w:cs="Times New Roman"/>
          <w:sz w:val="24"/>
          <w:szCs w:val="24"/>
          <w:lang w:eastAsia="ru-RU"/>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C22243" w:rsidRPr="00AD7DDE" w:rsidRDefault="00745476" w:rsidP="00C2224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w:t>
      </w:r>
      <w:r w:rsidR="00C22243" w:rsidRPr="00AD7DDE">
        <w:rPr>
          <w:rFonts w:ascii="Times New Roman" w:eastAsia="Times New Roman" w:hAnsi="Times New Roman" w:cs="Times New Roman"/>
          <w:b/>
          <w:sz w:val="24"/>
          <w:szCs w:val="24"/>
          <w:lang w:eastAsia="ru-RU"/>
        </w:rPr>
        <w:t xml:space="preserve">ланировка территории </w:t>
      </w:r>
      <w:r w:rsidR="00C22243" w:rsidRPr="00AD7DDE">
        <w:rPr>
          <w:rFonts w:ascii="Times New Roman" w:eastAsia="Times New Roman" w:hAnsi="Times New Roman" w:cs="Times New Roman"/>
          <w:sz w:val="24"/>
          <w:szCs w:val="24"/>
          <w:lang w:eastAsia="ru-RU"/>
        </w:rPr>
        <w:t>- обеспечение устойчивого развития территории посредством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22243" w:rsidRPr="00AD7DDE" w:rsidRDefault="00745476" w:rsidP="00C22243">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п</w:t>
      </w:r>
      <w:r w:rsidR="00C22243" w:rsidRPr="00AD7DDE">
        <w:rPr>
          <w:rFonts w:ascii="Times New Roman" w:eastAsia="Times New Roman" w:hAnsi="Times New Roman" w:cs="Times New Roman"/>
          <w:b/>
          <w:sz w:val="24"/>
          <w:szCs w:val="24"/>
          <w:lang w:eastAsia="ru-RU"/>
        </w:rPr>
        <w:t xml:space="preserve">лотность застройки </w:t>
      </w:r>
      <w:r w:rsidR="00C22243" w:rsidRPr="00AD7DDE">
        <w:rPr>
          <w:rFonts w:ascii="Times New Roman" w:eastAsia="Times New Roman" w:hAnsi="Times New Roman" w:cs="Times New Roman"/>
          <w:sz w:val="24"/>
          <w:szCs w:val="24"/>
          <w:lang w:eastAsia="ru-RU"/>
        </w:rPr>
        <w:t>– один</w:t>
      </w:r>
      <w:r w:rsidR="003870BB" w:rsidRPr="00AD7DDE">
        <w:rPr>
          <w:rFonts w:ascii="Times New Roman" w:eastAsia="Times New Roman" w:hAnsi="Times New Roman" w:cs="Times New Roman"/>
          <w:sz w:val="24"/>
          <w:szCs w:val="24"/>
          <w:lang w:eastAsia="ru-RU"/>
        </w:rPr>
        <w:t xml:space="preserve"> </w:t>
      </w:r>
      <w:r w:rsidR="00C22243" w:rsidRPr="00AD7DDE">
        <w:rPr>
          <w:rFonts w:ascii="Times New Roman" w:eastAsia="Times New Roman" w:hAnsi="Times New Roman" w:cs="Times New Roman"/>
          <w:sz w:val="24"/>
          <w:szCs w:val="24"/>
          <w:lang w:eastAsia="ru-RU"/>
        </w:rPr>
        <w:t>из основных показателей градостроительного проектирования, характеризующих интенсивность использования территории. Показателями плотности застройки являются: коэффициент застройки – отношение площади, занятой под зданиями и сооружениями, к площади участка (квартала); коэффициент плотности застройки – отношение площади всех этажей зданий и сооружений к площади участка (квартала). Застройкой высокой плотности считается тип застройки с максимальными показателями плотности, установленными строительными (градостроительными) нормами, застройкой низкой плотности – тип застройки с минимальными показателями плотности;</w:t>
      </w:r>
    </w:p>
    <w:p w:rsidR="00C22243" w:rsidRPr="00AD7DDE" w:rsidRDefault="00745476" w:rsidP="00C22243">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w:t>
      </w:r>
      <w:r w:rsidR="00C22243" w:rsidRPr="00AD7DDE">
        <w:rPr>
          <w:rFonts w:ascii="Times New Roman" w:eastAsia="Calibri" w:hAnsi="Times New Roman" w:cs="Times New Roman"/>
          <w:b/>
          <w:sz w:val="24"/>
          <w:szCs w:val="24"/>
          <w:lang w:eastAsia="ru-RU"/>
        </w:rPr>
        <w:t>лотность сети автомобильных дорог общего пользования</w:t>
      </w:r>
      <w:r w:rsidR="00C22243" w:rsidRPr="00AD7DDE">
        <w:rPr>
          <w:rFonts w:ascii="Times New Roman" w:eastAsia="Calibri" w:hAnsi="Times New Roman" w:cs="Times New Roman"/>
          <w:sz w:val="24"/>
          <w:szCs w:val="24"/>
          <w:lang w:eastAsia="ru-RU"/>
        </w:rPr>
        <w:t xml:space="preserve"> - отношение протяженности сети автомобильных дорог общего пользования, проходящих по территории, к площади территории; </w:t>
      </w:r>
    </w:p>
    <w:p w:rsidR="00C22243" w:rsidRPr="00AD7DDE" w:rsidRDefault="00745476"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т</w:t>
      </w:r>
      <w:r w:rsidR="00C22243" w:rsidRPr="00AD7DDE">
        <w:rPr>
          <w:rFonts w:ascii="Times New Roman" w:eastAsia="Times New Roman" w:hAnsi="Times New Roman" w:cs="Times New Roman"/>
          <w:b/>
          <w:sz w:val="24"/>
          <w:szCs w:val="24"/>
          <w:lang w:eastAsia="ru-RU"/>
        </w:rPr>
        <w:t>ерритории общего пользования</w:t>
      </w:r>
      <w:r w:rsidR="00C22243" w:rsidRPr="00AD7DDE">
        <w:rPr>
          <w:rFonts w:ascii="Times New Roman" w:eastAsia="Times New Roman" w:hAnsi="Times New Roman" w:cs="Times New Roman"/>
          <w:sz w:val="24"/>
          <w:szCs w:val="24"/>
          <w:lang w:eastAsia="ru-RU"/>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22243" w:rsidRPr="00AD7DDE" w:rsidRDefault="00745476" w:rsidP="00C2224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w:t>
      </w:r>
      <w:r w:rsidR="00C22243" w:rsidRPr="00AD7DDE">
        <w:rPr>
          <w:rFonts w:ascii="Times New Roman" w:eastAsia="Times New Roman" w:hAnsi="Times New Roman" w:cs="Times New Roman"/>
          <w:b/>
          <w:sz w:val="24"/>
          <w:szCs w:val="24"/>
          <w:lang w:eastAsia="ru-RU"/>
        </w:rPr>
        <w:t>оэффициент застройки</w:t>
      </w:r>
      <w:r w:rsidR="00C22243" w:rsidRPr="00AD7DDE">
        <w:rPr>
          <w:rFonts w:ascii="Times New Roman" w:eastAsia="Times New Roman" w:hAnsi="Times New Roman" w:cs="Times New Roman"/>
          <w:sz w:val="24"/>
          <w:szCs w:val="24"/>
          <w:lang w:eastAsia="ru-RU"/>
        </w:rPr>
        <w:t xml:space="preserve"> - отношение территории земельного участка, которая может быть занята зданиями, ко всей площади участка (в процентах).</w:t>
      </w:r>
    </w:p>
    <w:p w:rsidR="00C22243" w:rsidRPr="00AD7DDE" w:rsidRDefault="00745476" w:rsidP="00C2224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w:t>
      </w:r>
      <w:r w:rsidR="00C22243" w:rsidRPr="00AD7DDE">
        <w:rPr>
          <w:rFonts w:ascii="Times New Roman" w:eastAsia="Times New Roman" w:hAnsi="Times New Roman" w:cs="Times New Roman"/>
          <w:b/>
          <w:sz w:val="24"/>
          <w:szCs w:val="24"/>
          <w:lang w:eastAsia="ru-RU"/>
        </w:rPr>
        <w:t>оэффициент плотности застройки</w:t>
      </w:r>
      <w:r w:rsidR="00C22243" w:rsidRPr="00AD7DDE">
        <w:rPr>
          <w:rFonts w:ascii="Times New Roman" w:eastAsia="Times New Roman" w:hAnsi="Times New Roman" w:cs="Times New Roman"/>
          <w:sz w:val="24"/>
          <w:szCs w:val="24"/>
          <w:lang w:eastAsia="ru-RU"/>
        </w:rPr>
        <w:t xml:space="preserve"> - отношение площади всех этажей зданий и сооружений к площади участка. 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C22243" w:rsidRPr="00AD7DDE" w:rsidRDefault="00C22243" w:rsidP="00C22243">
      <w:pPr>
        <w:spacing w:after="0" w:line="240" w:lineRule="auto"/>
        <w:jc w:val="both"/>
        <w:rPr>
          <w:rFonts w:ascii="Times New Roman" w:eastAsia="Times New Roman" w:hAnsi="Times New Roman" w:cs="Times New Roman"/>
          <w:b/>
          <w:sz w:val="24"/>
          <w:szCs w:val="24"/>
          <w:lang w:eastAsia="ru-RU"/>
        </w:rPr>
      </w:pPr>
    </w:p>
    <w:p w:rsidR="00B9108E" w:rsidRPr="00AD7DDE" w:rsidRDefault="00B9108E" w:rsidP="00B9108E">
      <w:pPr>
        <w:spacing w:after="0" w:line="240" w:lineRule="auto"/>
        <w:jc w:val="center"/>
        <w:rPr>
          <w:rFonts w:ascii="Times New Roman" w:eastAsia="Times New Roman" w:hAnsi="Times New Roman" w:cs="Times New Roman"/>
          <w:b/>
          <w:sz w:val="24"/>
          <w:szCs w:val="24"/>
          <w:lang w:eastAsia="ru-RU"/>
        </w:rPr>
      </w:pPr>
      <w:bookmarkStart w:id="3" w:name="_Toc396129593"/>
      <w:r w:rsidRPr="00AD7DDE">
        <w:rPr>
          <w:rFonts w:ascii="Times New Roman" w:eastAsia="Times New Roman" w:hAnsi="Times New Roman" w:cs="Times New Roman"/>
          <w:b/>
          <w:sz w:val="24"/>
          <w:szCs w:val="24"/>
          <w:lang w:eastAsia="ru-RU"/>
        </w:rPr>
        <w:t>3. МАТЕРИАЛЫ  ПО ОБОСНОВАНИЮ РАСЧЕТНЫХ ПОКАЗАТЕЛЕЙ, СОДЕРЖАЩИХСЯ В ОСНОВНОЙ ЧАСТИ МЕСТНЫХ НОРМАТИВОВ</w:t>
      </w:r>
    </w:p>
    <w:p w:rsidR="00B9108E" w:rsidRPr="00AD7DDE" w:rsidRDefault="00B9108E" w:rsidP="00B9108E">
      <w:pPr>
        <w:spacing w:after="0" w:line="240" w:lineRule="auto"/>
        <w:jc w:val="center"/>
        <w:rPr>
          <w:rFonts w:ascii="Times New Roman" w:eastAsia="Times New Roman" w:hAnsi="Times New Roman" w:cs="Times New Roman"/>
          <w:sz w:val="24"/>
          <w:szCs w:val="24"/>
          <w:lang w:eastAsia="ru-RU"/>
        </w:rPr>
      </w:pPr>
    </w:p>
    <w:p w:rsidR="00B9108E" w:rsidRPr="00AD7DDE" w:rsidRDefault="00B9108E" w:rsidP="00B9108E">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Подготовка нормативов осуществлялась с учетом: </w:t>
      </w:r>
    </w:p>
    <w:p w:rsidR="00B9108E" w:rsidRPr="00AD7DDE" w:rsidRDefault="00B9108E" w:rsidP="00B9108E">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социально-демографического состава и плотности населения на территории  муниципального образования;</w:t>
      </w:r>
    </w:p>
    <w:p w:rsidR="00B9108E" w:rsidRPr="00AD7DDE" w:rsidRDefault="00B9108E" w:rsidP="00B9108E">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планов и программ комплексного социально-экономического развития муниципального образования.</w:t>
      </w:r>
    </w:p>
    <w:p w:rsidR="004672E4" w:rsidRPr="004672E4" w:rsidRDefault="00B9108E" w:rsidP="004672E4">
      <w:pPr>
        <w:rPr>
          <w:rFonts w:ascii="Times New Roman" w:eastAsia="Calibri" w:hAnsi="Times New Roman" w:cs="Times New Roman"/>
          <w:sz w:val="24"/>
          <w:lang w:eastAsia="ru-RU"/>
        </w:rPr>
      </w:pPr>
      <w:r w:rsidRPr="00AD7DDE">
        <w:rPr>
          <w:rFonts w:ascii="Times New Roman" w:eastAsia="Calibri" w:hAnsi="Times New Roman" w:cs="Times New Roman"/>
          <w:sz w:val="24"/>
          <w:szCs w:val="24"/>
          <w:lang w:eastAsia="ru-RU"/>
        </w:rPr>
        <w:t xml:space="preserve">Территория </w:t>
      </w:r>
      <w:r w:rsidR="00911FCC" w:rsidRPr="00AD7DDE">
        <w:rPr>
          <w:rFonts w:ascii="Times New Roman" w:eastAsia="Calibri" w:hAnsi="Times New Roman" w:cs="Times New Roman"/>
          <w:sz w:val="24"/>
          <w:szCs w:val="24"/>
          <w:lang w:eastAsia="ru-RU"/>
        </w:rPr>
        <w:t xml:space="preserve"> </w:t>
      </w:r>
      <w:proofErr w:type="spellStart"/>
      <w:r w:rsidR="004672E4">
        <w:rPr>
          <w:rFonts w:ascii="Times New Roman" w:eastAsia="Calibri" w:hAnsi="Times New Roman" w:cs="Times New Roman"/>
          <w:sz w:val="24"/>
          <w:szCs w:val="24"/>
          <w:lang w:eastAsia="ru-RU"/>
        </w:rPr>
        <w:t>Кара</w:t>
      </w:r>
      <w:r w:rsidR="00987AD6">
        <w:rPr>
          <w:rFonts w:ascii="Times New Roman" w:eastAsia="Calibri" w:hAnsi="Times New Roman" w:cs="Times New Roman"/>
          <w:sz w:val="24"/>
          <w:szCs w:val="24"/>
          <w:lang w:eastAsia="ru-RU"/>
        </w:rPr>
        <w:t>чевского</w:t>
      </w:r>
      <w:proofErr w:type="spellEnd"/>
      <w:r w:rsidR="00987AD6">
        <w:rPr>
          <w:rFonts w:ascii="Times New Roman" w:eastAsia="Calibri" w:hAnsi="Times New Roman" w:cs="Times New Roman"/>
          <w:sz w:val="24"/>
          <w:szCs w:val="24"/>
          <w:lang w:eastAsia="ru-RU"/>
        </w:rPr>
        <w:t xml:space="preserve"> городского</w:t>
      </w:r>
      <w:r w:rsidR="00911FCC" w:rsidRPr="00AD7DDE">
        <w:rPr>
          <w:rFonts w:ascii="Times New Roman" w:eastAsia="Calibri" w:hAnsi="Times New Roman" w:cs="Times New Roman"/>
          <w:sz w:val="24"/>
          <w:szCs w:val="24"/>
          <w:lang w:eastAsia="ru-RU"/>
        </w:rPr>
        <w:t xml:space="preserve"> поселения общей площадью  </w:t>
      </w:r>
      <w:r w:rsidR="00245EDE">
        <w:rPr>
          <w:rFonts w:ascii="Times New Roman" w:eastAsia="Calibri" w:hAnsi="Times New Roman" w:cs="Times New Roman"/>
          <w:sz w:val="24"/>
          <w:szCs w:val="24"/>
          <w:lang w:eastAsia="ru-RU"/>
        </w:rPr>
        <w:t>3275,53</w:t>
      </w:r>
      <w:r w:rsidR="002701EF">
        <w:rPr>
          <w:rFonts w:ascii="Times New Roman" w:eastAsia="Calibri" w:hAnsi="Times New Roman" w:cs="Times New Roman"/>
          <w:sz w:val="24"/>
          <w:szCs w:val="24"/>
          <w:lang w:eastAsia="ru-RU"/>
        </w:rPr>
        <w:t xml:space="preserve"> г</w:t>
      </w:r>
      <w:r w:rsidR="00911FCC" w:rsidRPr="00AD7DDE">
        <w:rPr>
          <w:rFonts w:ascii="Times New Roman" w:eastAsia="Calibri" w:hAnsi="Times New Roman" w:cs="Times New Roman"/>
          <w:sz w:val="24"/>
          <w:szCs w:val="24"/>
          <w:lang w:eastAsia="ru-RU"/>
        </w:rPr>
        <w:t>а</w:t>
      </w:r>
      <w:r w:rsidRPr="00AD7DDE">
        <w:rPr>
          <w:rFonts w:ascii="Times New Roman" w:eastAsia="Calibri" w:hAnsi="Times New Roman" w:cs="Times New Roman"/>
          <w:sz w:val="24"/>
          <w:szCs w:val="24"/>
          <w:lang w:eastAsia="ru-RU"/>
        </w:rPr>
        <w:t xml:space="preserve"> </w:t>
      </w:r>
      <w:r w:rsidR="00911FCC" w:rsidRPr="00AD7DDE">
        <w:rPr>
          <w:rFonts w:ascii="Times New Roman" w:eastAsia="Calibri" w:hAnsi="Times New Roman" w:cs="Times New Roman"/>
          <w:sz w:val="24"/>
          <w:szCs w:val="24"/>
          <w:lang w:eastAsia="ru-RU"/>
        </w:rPr>
        <w:t xml:space="preserve">входит в состав </w:t>
      </w:r>
      <w:proofErr w:type="spellStart"/>
      <w:r w:rsidR="004672E4">
        <w:rPr>
          <w:rFonts w:ascii="Times New Roman" w:eastAsia="Calibri" w:hAnsi="Times New Roman" w:cs="Times New Roman"/>
          <w:sz w:val="24"/>
          <w:szCs w:val="24"/>
          <w:lang w:eastAsia="ru-RU"/>
        </w:rPr>
        <w:t>Карачевского</w:t>
      </w:r>
      <w:proofErr w:type="spellEnd"/>
      <w:r w:rsidR="00911FCC" w:rsidRPr="00AD7DDE">
        <w:rPr>
          <w:rFonts w:ascii="Times New Roman" w:eastAsia="Calibri" w:hAnsi="Times New Roman" w:cs="Times New Roman"/>
          <w:sz w:val="24"/>
          <w:szCs w:val="24"/>
          <w:lang w:eastAsia="ru-RU"/>
        </w:rPr>
        <w:t xml:space="preserve"> муниципального района</w:t>
      </w:r>
      <w:r w:rsidRPr="00AD7DDE">
        <w:rPr>
          <w:rFonts w:ascii="Times New Roman" w:eastAsia="Calibri" w:hAnsi="Times New Roman" w:cs="Times New Roman"/>
          <w:sz w:val="24"/>
          <w:szCs w:val="24"/>
          <w:lang w:eastAsia="ru-RU"/>
        </w:rPr>
        <w:t>.</w:t>
      </w:r>
      <w:r w:rsidR="004672E4" w:rsidRPr="004672E4">
        <w:rPr>
          <w:rFonts w:ascii="Times New Roman" w:eastAsia="Calibri" w:hAnsi="Times New Roman" w:cs="Times New Roman"/>
          <w:sz w:val="24"/>
          <w:lang w:eastAsia="ru-RU"/>
        </w:rPr>
        <w:t xml:space="preserve"> Граница и состав </w:t>
      </w:r>
      <w:proofErr w:type="spellStart"/>
      <w:r w:rsidR="004672E4" w:rsidRPr="004672E4">
        <w:rPr>
          <w:rFonts w:ascii="Times New Roman" w:eastAsia="Calibri" w:hAnsi="Times New Roman" w:cs="Times New Roman"/>
          <w:sz w:val="24"/>
          <w:lang w:eastAsia="ru-RU"/>
        </w:rPr>
        <w:t>Карачевского</w:t>
      </w:r>
      <w:proofErr w:type="spellEnd"/>
      <w:r w:rsidR="004672E4" w:rsidRPr="004672E4">
        <w:rPr>
          <w:rFonts w:ascii="Times New Roman" w:eastAsia="Calibri" w:hAnsi="Times New Roman" w:cs="Times New Roman"/>
          <w:sz w:val="24"/>
          <w:lang w:eastAsia="ru-RU"/>
        </w:rPr>
        <w:t xml:space="preserve"> городского поселения утверждены Законом Брянской области от 9 марта 2005 года № 3-з «О наделении муниципальных образований статусом городского округа, муниципального района, городского </w:t>
      </w:r>
      <w:r w:rsidR="004672E4" w:rsidRPr="004672E4">
        <w:rPr>
          <w:rFonts w:ascii="Times New Roman" w:eastAsia="Calibri" w:hAnsi="Times New Roman" w:cs="Times New Roman"/>
          <w:sz w:val="24"/>
          <w:lang w:eastAsia="ru-RU"/>
        </w:rPr>
        <w:lastRenderedPageBreak/>
        <w:t>поселения, сельского поселения и установлении границ муниципальных образований в Брянской области»  (в редакции Закона от 7 июля 2009 г. № 52-З).</w:t>
      </w:r>
    </w:p>
    <w:p w:rsidR="004672E4" w:rsidRDefault="004672E4" w:rsidP="004672E4">
      <w:pPr>
        <w:widowControl w:val="0"/>
        <w:spacing w:after="0" w:line="240" w:lineRule="auto"/>
        <w:jc w:val="both"/>
        <w:rPr>
          <w:rFonts w:ascii="Times New Roman" w:eastAsia="Calibri" w:hAnsi="Times New Roman" w:cs="Times New Roman"/>
          <w:b/>
          <w:sz w:val="24"/>
          <w:szCs w:val="24"/>
        </w:rPr>
      </w:pPr>
      <w:r w:rsidRPr="004672E4">
        <w:rPr>
          <w:rFonts w:ascii="Times New Roman" w:eastAsia="Calibri" w:hAnsi="Times New Roman" w:cs="Times New Roman"/>
          <w:sz w:val="24"/>
          <w:szCs w:val="24"/>
        </w:rPr>
        <w:t xml:space="preserve">         Граница муниципального образования г. Карачев начинается на севере от моста </w:t>
      </w:r>
      <w:proofErr w:type="spellStart"/>
      <w:r w:rsidRPr="004672E4">
        <w:rPr>
          <w:rFonts w:ascii="Times New Roman" w:eastAsia="Calibri" w:hAnsi="Times New Roman" w:cs="Times New Roman"/>
          <w:sz w:val="24"/>
          <w:szCs w:val="24"/>
        </w:rPr>
        <w:t>н.п</w:t>
      </w:r>
      <w:proofErr w:type="spellEnd"/>
      <w:r w:rsidRPr="004672E4">
        <w:rPr>
          <w:rFonts w:ascii="Times New Roman" w:eastAsia="Calibri" w:hAnsi="Times New Roman" w:cs="Times New Roman"/>
          <w:sz w:val="24"/>
          <w:szCs w:val="24"/>
        </w:rPr>
        <w:t xml:space="preserve">. Песочня и идет на восток по реке Песочня до границы с </w:t>
      </w:r>
      <w:proofErr w:type="spellStart"/>
      <w:r w:rsidRPr="004672E4">
        <w:rPr>
          <w:rFonts w:ascii="Times New Roman" w:eastAsia="Calibri" w:hAnsi="Times New Roman" w:cs="Times New Roman"/>
          <w:sz w:val="24"/>
          <w:szCs w:val="24"/>
        </w:rPr>
        <w:t>Карачевским</w:t>
      </w:r>
      <w:proofErr w:type="spellEnd"/>
      <w:r w:rsidRPr="004672E4">
        <w:rPr>
          <w:rFonts w:ascii="Times New Roman" w:eastAsia="Calibri" w:hAnsi="Times New Roman" w:cs="Times New Roman"/>
          <w:sz w:val="24"/>
          <w:szCs w:val="24"/>
        </w:rPr>
        <w:t xml:space="preserve"> опытным лесхозом, затем продолжается на балке левее с. </w:t>
      </w:r>
      <w:proofErr w:type="spellStart"/>
      <w:r w:rsidRPr="004672E4">
        <w:rPr>
          <w:rFonts w:ascii="Times New Roman" w:eastAsia="Calibri" w:hAnsi="Times New Roman" w:cs="Times New Roman"/>
          <w:sz w:val="24"/>
          <w:szCs w:val="24"/>
        </w:rPr>
        <w:t>Одрина</w:t>
      </w:r>
      <w:proofErr w:type="spellEnd"/>
      <w:r w:rsidRPr="004672E4">
        <w:rPr>
          <w:rFonts w:ascii="Times New Roman" w:eastAsia="Calibri" w:hAnsi="Times New Roman" w:cs="Times New Roman"/>
          <w:sz w:val="24"/>
          <w:szCs w:val="24"/>
        </w:rPr>
        <w:t xml:space="preserve"> до границы с Орловской областью; поворачивается резко на юг и идет по границе с Орловской областью до населенного пункта д. </w:t>
      </w:r>
      <w:proofErr w:type="spellStart"/>
      <w:r w:rsidRPr="004672E4">
        <w:rPr>
          <w:rFonts w:ascii="Times New Roman" w:eastAsia="Calibri" w:hAnsi="Times New Roman" w:cs="Times New Roman"/>
          <w:sz w:val="24"/>
          <w:szCs w:val="24"/>
        </w:rPr>
        <w:t>Алымово</w:t>
      </w:r>
      <w:proofErr w:type="spellEnd"/>
      <w:r w:rsidRPr="004672E4">
        <w:rPr>
          <w:rFonts w:ascii="Times New Roman" w:eastAsia="Calibri" w:hAnsi="Times New Roman" w:cs="Times New Roman"/>
          <w:sz w:val="24"/>
          <w:szCs w:val="24"/>
        </w:rPr>
        <w:t xml:space="preserve">, обходя левее д. </w:t>
      </w:r>
      <w:proofErr w:type="spellStart"/>
      <w:r w:rsidRPr="004672E4">
        <w:rPr>
          <w:rFonts w:ascii="Times New Roman" w:eastAsia="Calibri" w:hAnsi="Times New Roman" w:cs="Times New Roman"/>
          <w:sz w:val="24"/>
          <w:szCs w:val="24"/>
        </w:rPr>
        <w:t>Алымово</w:t>
      </w:r>
      <w:proofErr w:type="spellEnd"/>
      <w:r w:rsidRPr="004672E4">
        <w:rPr>
          <w:rFonts w:ascii="Times New Roman" w:eastAsia="Calibri" w:hAnsi="Times New Roman" w:cs="Times New Roman"/>
          <w:sz w:val="24"/>
          <w:szCs w:val="24"/>
        </w:rPr>
        <w:t xml:space="preserve"> по балке правее пос. </w:t>
      </w:r>
      <w:proofErr w:type="gramStart"/>
      <w:r w:rsidRPr="004672E4">
        <w:rPr>
          <w:rFonts w:ascii="Times New Roman" w:eastAsia="Calibri" w:hAnsi="Times New Roman" w:cs="Times New Roman"/>
          <w:sz w:val="24"/>
          <w:szCs w:val="24"/>
        </w:rPr>
        <w:t>Долгое</w:t>
      </w:r>
      <w:proofErr w:type="gramEnd"/>
      <w:r w:rsidRPr="004672E4">
        <w:rPr>
          <w:rFonts w:ascii="Times New Roman" w:eastAsia="Calibri" w:hAnsi="Times New Roman" w:cs="Times New Roman"/>
          <w:sz w:val="24"/>
          <w:szCs w:val="24"/>
        </w:rPr>
        <w:t xml:space="preserve">, пересекая автодорогу Орел-Бобруйск, идет по ручью левее д. Красная до </w:t>
      </w:r>
      <w:proofErr w:type="spellStart"/>
      <w:r w:rsidRPr="004672E4">
        <w:rPr>
          <w:rFonts w:ascii="Times New Roman" w:eastAsia="Calibri" w:hAnsi="Times New Roman" w:cs="Times New Roman"/>
          <w:sz w:val="24"/>
          <w:szCs w:val="24"/>
        </w:rPr>
        <w:t>н.п</w:t>
      </w:r>
      <w:proofErr w:type="spellEnd"/>
      <w:r w:rsidRPr="004672E4">
        <w:rPr>
          <w:rFonts w:ascii="Times New Roman" w:eastAsia="Calibri" w:hAnsi="Times New Roman" w:cs="Times New Roman"/>
          <w:sz w:val="24"/>
          <w:szCs w:val="24"/>
        </w:rPr>
        <w:t xml:space="preserve">. Дарьино. У </w:t>
      </w:r>
      <w:proofErr w:type="spellStart"/>
      <w:r w:rsidRPr="004672E4">
        <w:rPr>
          <w:rFonts w:ascii="Times New Roman" w:eastAsia="Calibri" w:hAnsi="Times New Roman" w:cs="Times New Roman"/>
          <w:sz w:val="24"/>
          <w:szCs w:val="24"/>
        </w:rPr>
        <w:t>н.п</w:t>
      </w:r>
      <w:proofErr w:type="spellEnd"/>
      <w:r w:rsidRPr="004672E4">
        <w:rPr>
          <w:rFonts w:ascii="Times New Roman" w:eastAsia="Calibri" w:hAnsi="Times New Roman" w:cs="Times New Roman"/>
          <w:sz w:val="24"/>
          <w:szCs w:val="24"/>
        </w:rPr>
        <w:t xml:space="preserve">. </w:t>
      </w:r>
      <w:proofErr w:type="gramStart"/>
      <w:r w:rsidRPr="004672E4">
        <w:rPr>
          <w:rFonts w:ascii="Times New Roman" w:eastAsia="Calibri" w:hAnsi="Times New Roman" w:cs="Times New Roman"/>
          <w:sz w:val="24"/>
          <w:szCs w:val="24"/>
        </w:rPr>
        <w:t>Дарьино</w:t>
      </w:r>
      <w:proofErr w:type="gramEnd"/>
      <w:r w:rsidRPr="004672E4">
        <w:rPr>
          <w:rFonts w:ascii="Times New Roman" w:eastAsia="Calibri" w:hAnsi="Times New Roman" w:cs="Times New Roman"/>
          <w:sz w:val="24"/>
          <w:szCs w:val="24"/>
        </w:rPr>
        <w:t xml:space="preserve"> поворачивает на запад по реке </w:t>
      </w:r>
      <w:proofErr w:type="spellStart"/>
      <w:r w:rsidRPr="004672E4">
        <w:rPr>
          <w:rFonts w:ascii="Times New Roman" w:eastAsia="Calibri" w:hAnsi="Times New Roman" w:cs="Times New Roman"/>
          <w:sz w:val="24"/>
          <w:szCs w:val="24"/>
        </w:rPr>
        <w:t>Снежеть</w:t>
      </w:r>
      <w:proofErr w:type="spellEnd"/>
      <w:r w:rsidRPr="004672E4">
        <w:rPr>
          <w:rFonts w:ascii="Times New Roman" w:eastAsia="Calibri" w:hAnsi="Times New Roman" w:cs="Times New Roman"/>
          <w:sz w:val="24"/>
          <w:szCs w:val="24"/>
        </w:rPr>
        <w:t xml:space="preserve"> до села </w:t>
      </w:r>
      <w:proofErr w:type="spellStart"/>
      <w:r w:rsidRPr="004672E4">
        <w:rPr>
          <w:rFonts w:ascii="Times New Roman" w:eastAsia="Calibri" w:hAnsi="Times New Roman" w:cs="Times New Roman"/>
          <w:sz w:val="24"/>
          <w:szCs w:val="24"/>
        </w:rPr>
        <w:t>Юрасово</w:t>
      </w:r>
      <w:proofErr w:type="spellEnd"/>
      <w:r w:rsidRPr="004672E4">
        <w:rPr>
          <w:rFonts w:ascii="Times New Roman" w:eastAsia="Calibri" w:hAnsi="Times New Roman" w:cs="Times New Roman"/>
          <w:sz w:val="24"/>
          <w:szCs w:val="24"/>
        </w:rPr>
        <w:t xml:space="preserve">. </w:t>
      </w:r>
      <w:proofErr w:type="gramStart"/>
      <w:r w:rsidRPr="004672E4">
        <w:rPr>
          <w:rFonts w:ascii="Times New Roman" w:eastAsia="Calibri" w:hAnsi="Times New Roman" w:cs="Times New Roman"/>
          <w:sz w:val="24"/>
          <w:szCs w:val="24"/>
        </w:rPr>
        <w:t xml:space="preserve">Обходя левее село </w:t>
      </w:r>
      <w:proofErr w:type="spellStart"/>
      <w:r w:rsidRPr="004672E4">
        <w:rPr>
          <w:rFonts w:ascii="Times New Roman" w:eastAsia="Calibri" w:hAnsi="Times New Roman" w:cs="Times New Roman"/>
          <w:sz w:val="24"/>
          <w:szCs w:val="24"/>
        </w:rPr>
        <w:t>Юрасово</w:t>
      </w:r>
      <w:proofErr w:type="spellEnd"/>
      <w:r w:rsidRPr="004672E4">
        <w:rPr>
          <w:rFonts w:ascii="Times New Roman" w:eastAsia="Calibri" w:hAnsi="Times New Roman" w:cs="Times New Roman"/>
          <w:sz w:val="24"/>
          <w:szCs w:val="24"/>
        </w:rPr>
        <w:t xml:space="preserve">, идет до деревни </w:t>
      </w:r>
      <w:proofErr w:type="spellStart"/>
      <w:r w:rsidRPr="004672E4">
        <w:rPr>
          <w:rFonts w:ascii="Times New Roman" w:eastAsia="Calibri" w:hAnsi="Times New Roman" w:cs="Times New Roman"/>
          <w:sz w:val="24"/>
          <w:szCs w:val="24"/>
        </w:rPr>
        <w:t>Подсосонки</w:t>
      </w:r>
      <w:proofErr w:type="spellEnd"/>
      <w:r w:rsidRPr="004672E4">
        <w:rPr>
          <w:rFonts w:ascii="Times New Roman" w:eastAsia="Calibri" w:hAnsi="Times New Roman" w:cs="Times New Roman"/>
          <w:sz w:val="24"/>
          <w:szCs w:val="24"/>
        </w:rPr>
        <w:t xml:space="preserve">, от деревни </w:t>
      </w:r>
      <w:proofErr w:type="spellStart"/>
      <w:r w:rsidRPr="004672E4">
        <w:rPr>
          <w:rFonts w:ascii="Times New Roman" w:eastAsia="Calibri" w:hAnsi="Times New Roman" w:cs="Times New Roman"/>
          <w:sz w:val="24"/>
          <w:szCs w:val="24"/>
        </w:rPr>
        <w:t>Подсосонки</w:t>
      </w:r>
      <w:proofErr w:type="spellEnd"/>
      <w:r w:rsidRPr="004672E4">
        <w:rPr>
          <w:rFonts w:ascii="Times New Roman" w:eastAsia="Calibri" w:hAnsi="Times New Roman" w:cs="Times New Roman"/>
          <w:sz w:val="24"/>
          <w:szCs w:val="24"/>
        </w:rPr>
        <w:t xml:space="preserve"> резко направляется на юг до ручья </w:t>
      </w:r>
      <w:proofErr w:type="spellStart"/>
      <w:r w:rsidRPr="004672E4">
        <w:rPr>
          <w:rFonts w:ascii="Times New Roman" w:eastAsia="Calibri" w:hAnsi="Times New Roman" w:cs="Times New Roman"/>
          <w:sz w:val="24"/>
          <w:szCs w:val="24"/>
        </w:rPr>
        <w:t>Жеванка</w:t>
      </w:r>
      <w:proofErr w:type="spellEnd"/>
      <w:r w:rsidRPr="004672E4">
        <w:rPr>
          <w:rFonts w:ascii="Times New Roman" w:eastAsia="Calibri" w:hAnsi="Times New Roman" w:cs="Times New Roman"/>
          <w:sz w:val="24"/>
          <w:szCs w:val="24"/>
        </w:rPr>
        <w:t xml:space="preserve">, д. Сабурова, где, обходя его левее, меняет направление на запад и идет по границе СХПК «Дружба» до деревни Благовещенское, от деревни Благовещенское поворачивает по границе с </w:t>
      </w:r>
      <w:proofErr w:type="spellStart"/>
      <w:r w:rsidRPr="004672E4">
        <w:rPr>
          <w:rFonts w:ascii="Times New Roman" w:eastAsia="Calibri" w:hAnsi="Times New Roman" w:cs="Times New Roman"/>
          <w:sz w:val="24"/>
          <w:szCs w:val="24"/>
        </w:rPr>
        <w:t>Карачевским</w:t>
      </w:r>
      <w:proofErr w:type="spellEnd"/>
      <w:r w:rsidRPr="004672E4">
        <w:rPr>
          <w:rFonts w:ascii="Times New Roman" w:eastAsia="Calibri" w:hAnsi="Times New Roman" w:cs="Times New Roman"/>
          <w:sz w:val="24"/>
          <w:szCs w:val="24"/>
        </w:rPr>
        <w:t xml:space="preserve"> опытным лесхозом в урочище Рудаки и, отходя его правее, идет по границе до д. </w:t>
      </w:r>
      <w:proofErr w:type="spellStart"/>
      <w:r w:rsidRPr="004672E4">
        <w:rPr>
          <w:rFonts w:ascii="Times New Roman" w:eastAsia="Calibri" w:hAnsi="Times New Roman" w:cs="Times New Roman"/>
          <w:sz w:val="24"/>
          <w:szCs w:val="24"/>
        </w:rPr>
        <w:t>Русино</w:t>
      </w:r>
      <w:proofErr w:type="spellEnd"/>
      <w:proofErr w:type="gramEnd"/>
      <w:r w:rsidRPr="004672E4">
        <w:rPr>
          <w:rFonts w:ascii="Times New Roman" w:eastAsia="Calibri" w:hAnsi="Times New Roman" w:cs="Times New Roman"/>
          <w:sz w:val="24"/>
          <w:szCs w:val="24"/>
        </w:rPr>
        <w:t>. В 250 метров правее села поворачивает на запад по границе СХПК «</w:t>
      </w:r>
      <w:proofErr w:type="spellStart"/>
      <w:r w:rsidRPr="004672E4">
        <w:rPr>
          <w:rFonts w:ascii="Times New Roman" w:eastAsia="Calibri" w:hAnsi="Times New Roman" w:cs="Times New Roman"/>
          <w:sz w:val="24"/>
          <w:szCs w:val="24"/>
        </w:rPr>
        <w:t>Мичурино</w:t>
      </w:r>
      <w:proofErr w:type="spellEnd"/>
      <w:r w:rsidRPr="004672E4">
        <w:rPr>
          <w:rFonts w:ascii="Times New Roman" w:eastAsia="Calibri" w:hAnsi="Times New Roman" w:cs="Times New Roman"/>
          <w:sz w:val="24"/>
          <w:szCs w:val="24"/>
        </w:rPr>
        <w:t xml:space="preserve">» и идет по границе до реки </w:t>
      </w:r>
      <w:proofErr w:type="spellStart"/>
      <w:r w:rsidRPr="004672E4">
        <w:rPr>
          <w:rFonts w:ascii="Times New Roman" w:eastAsia="Calibri" w:hAnsi="Times New Roman" w:cs="Times New Roman"/>
          <w:sz w:val="24"/>
          <w:szCs w:val="24"/>
        </w:rPr>
        <w:t>Мылинка</w:t>
      </w:r>
      <w:proofErr w:type="spellEnd"/>
      <w:r w:rsidRPr="004672E4">
        <w:rPr>
          <w:rFonts w:ascii="Times New Roman" w:eastAsia="Calibri" w:hAnsi="Times New Roman" w:cs="Times New Roman"/>
          <w:sz w:val="24"/>
          <w:szCs w:val="24"/>
        </w:rPr>
        <w:t xml:space="preserve">. По границе с рекой </w:t>
      </w:r>
      <w:proofErr w:type="spellStart"/>
      <w:r w:rsidRPr="004672E4">
        <w:rPr>
          <w:rFonts w:ascii="Times New Roman" w:eastAsia="Calibri" w:hAnsi="Times New Roman" w:cs="Times New Roman"/>
          <w:sz w:val="24"/>
          <w:szCs w:val="24"/>
        </w:rPr>
        <w:t>Мылинка</w:t>
      </w:r>
      <w:proofErr w:type="spellEnd"/>
      <w:r w:rsidRPr="004672E4">
        <w:rPr>
          <w:rFonts w:ascii="Times New Roman" w:eastAsia="Calibri" w:hAnsi="Times New Roman" w:cs="Times New Roman"/>
          <w:sz w:val="24"/>
          <w:szCs w:val="24"/>
        </w:rPr>
        <w:t xml:space="preserve"> пересекает автодорогу Орел-Бобруйск до примыкания к границе СХПК «Тельмана» до реки </w:t>
      </w:r>
      <w:proofErr w:type="spellStart"/>
      <w:r w:rsidRPr="004672E4">
        <w:rPr>
          <w:rFonts w:ascii="Times New Roman" w:eastAsia="Calibri" w:hAnsi="Times New Roman" w:cs="Times New Roman"/>
          <w:sz w:val="24"/>
          <w:szCs w:val="24"/>
        </w:rPr>
        <w:t>Снежеть</w:t>
      </w:r>
      <w:proofErr w:type="spellEnd"/>
      <w:r w:rsidRPr="004672E4">
        <w:rPr>
          <w:rFonts w:ascii="Times New Roman" w:eastAsia="Calibri" w:hAnsi="Times New Roman" w:cs="Times New Roman"/>
          <w:sz w:val="24"/>
          <w:szCs w:val="24"/>
        </w:rPr>
        <w:t xml:space="preserve">, где поворачивает на запад и идет по границе с землями </w:t>
      </w:r>
      <w:proofErr w:type="spellStart"/>
      <w:r w:rsidRPr="004672E4">
        <w:rPr>
          <w:rFonts w:ascii="Times New Roman" w:eastAsia="Calibri" w:hAnsi="Times New Roman" w:cs="Times New Roman"/>
          <w:sz w:val="24"/>
          <w:szCs w:val="24"/>
        </w:rPr>
        <w:t>спецпограничными</w:t>
      </w:r>
      <w:proofErr w:type="spellEnd"/>
      <w:r w:rsidRPr="004672E4">
        <w:rPr>
          <w:rFonts w:ascii="Times New Roman" w:eastAsia="Calibri" w:hAnsi="Times New Roman" w:cs="Times New Roman"/>
          <w:sz w:val="24"/>
          <w:szCs w:val="24"/>
        </w:rPr>
        <w:t xml:space="preserve"> (в/</w:t>
      </w:r>
      <w:proofErr w:type="gramStart"/>
      <w:r w:rsidRPr="004672E4">
        <w:rPr>
          <w:rFonts w:ascii="Times New Roman" w:eastAsia="Calibri" w:hAnsi="Times New Roman" w:cs="Times New Roman"/>
          <w:sz w:val="24"/>
          <w:szCs w:val="24"/>
        </w:rPr>
        <w:t>ч</w:t>
      </w:r>
      <w:proofErr w:type="gramEnd"/>
      <w:r w:rsidRPr="004672E4">
        <w:rPr>
          <w:rFonts w:ascii="Times New Roman" w:eastAsia="Calibri" w:hAnsi="Times New Roman" w:cs="Times New Roman"/>
          <w:sz w:val="24"/>
          <w:szCs w:val="24"/>
        </w:rPr>
        <w:t xml:space="preserve"> 92912), левея </w:t>
      </w:r>
      <w:proofErr w:type="spellStart"/>
      <w:r w:rsidRPr="004672E4">
        <w:rPr>
          <w:rFonts w:ascii="Times New Roman" w:eastAsia="Calibri" w:hAnsi="Times New Roman" w:cs="Times New Roman"/>
          <w:sz w:val="24"/>
          <w:szCs w:val="24"/>
        </w:rPr>
        <w:t>н.п</w:t>
      </w:r>
      <w:proofErr w:type="spellEnd"/>
      <w:r w:rsidRPr="004672E4">
        <w:rPr>
          <w:rFonts w:ascii="Times New Roman" w:eastAsia="Calibri" w:hAnsi="Times New Roman" w:cs="Times New Roman"/>
          <w:sz w:val="24"/>
          <w:szCs w:val="24"/>
        </w:rPr>
        <w:t xml:space="preserve">. </w:t>
      </w:r>
      <w:proofErr w:type="spellStart"/>
      <w:r w:rsidRPr="004672E4">
        <w:rPr>
          <w:rFonts w:ascii="Times New Roman" w:eastAsia="Calibri" w:hAnsi="Times New Roman" w:cs="Times New Roman"/>
          <w:sz w:val="24"/>
          <w:szCs w:val="24"/>
        </w:rPr>
        <w:t>Рясники</w:t>
      </w:r>
      <w:proofErr w:type="spellEnd"/>
      <w:r w:rsidRPr="004672E4">
        <w:rPr>
          <w:rFonts w:ascii="Times New Roman" w:eastAsia="Calibri" w:hAnsi="Times New Roman" w:cs="Times New Roman"/>
          <w:sz w:val="24"/>
          <w:szCs w:val="24"/>
        </w:rPr>
        <w:t>, до пересечения с рекой Песочня. По реке Песочня поворачивает на восток и доходит до моста (точка погона).</w:t>
      </w:r>
      <w:r w:rsidRPr="004672E4">
        <w:rPr>
          <w:rFonts w:ascii="Times New Roman" w:eastAsia="Calibri" w:hAnsi="Times New Roman" w:cs="Times New Roman"/>
          <w:b/>
          <w:sz w:val="24"/>
          <w:szCs w:val="24"/>
        </w:rPr>
        <w:t xml:space="preserve"> </w:t>
      </w:r>
    </w:p>
    <w:p w:rsidR="00B9108E" w:rsidRPr="00AD7DDE" w:rsidRDefault="00987AD6" w:rsidP="00B9108E">
      <w:pPr>
        <w:spacing w:after="0" w:line="240" w:lineRule="auto"/>
        <w:ind w:firstLine="567"/>
        <w:jc w:val="both"/>
        <w:rPr>
          <w:rFonts w:ascii="Times New Roman" w:eastAsia="Calibri" w:hAnsi="Times New Roman" w:cs="Times New Roman"/>
          <w:sz w:val="24"/>
          <w:szCs w:val="24"/>
          <w:lang w:eastAsia="ru-RU"/>
        </w:rPr>
      </w:pPr>
      <w:proofErr w:type="spellStart"/>
      <w:proofErr w:type="gramStart"/>
      <w:r>
        <w:rPr>
          <w:rFonts w:ascii="Times New Roman" w:eastAsia="Calibri" w:hAnsi="Times New Roman" w:cs="Times New Roman"/>
          <w:sz w:val="24"/>
          <w:szCs w:val="24"/>
          <w:lang w:eastAsia="ru-RU"/>
        </w:rPr>
        <w:t>Карачевское</w:t>
      </w:r>
      <w:proofErr w:type="spellEnd"/>
      <w:r>
        <w:rPr>
          <w:rFonts w:ascii="Times New Roman" w:eastAsia="Calibri" w:hAnsi="Times New Roman" w:cs="Times New Roman"/>
          <w:sz w:val="24"/>
          <w:szCs w:val="24"/>
          <w:lang w:eastAsia="ru-RU"/>
        </w:rPr>
        <w:t xml:space="preserve"> городское</w:t>
      </w:r>
      <w:r w:rsidR="00A26C36" w:rsidRPr="00AD7DDE">
        <w:rPr>
          <w:rFonts w:ascii="Times New Roman" w:eastAsia="Calibri" w:hAnsi="Times New Roman" w:cs="Times New Roman"/>
          <w:sz w:val="24"/>
          <w:szCs w:val="24"/>
          <w:lang w:eastAsia="ru-RU"/>
        </w:rPr>
        <w:t xml:space="preserve"> поселение</w:t>
      </w:r>
      <w:r w:rsidR="00B9108E" w:rsidRPr="00AD7DDE">
        <w:rPr>
          <w:rFonts w:ascii="Times New Roman" w:eastAsia="Calibri" w:hAnsi="Times New Roman" w:cs="Times New Roman"/>
          <w:sz w:val="24"/>
          <w:szCs w:val="24"/>
          <w:lang w:eastAsia="ru-RU"/>
        </w:rPr>
        <w:t xml:space="preserve"> – муниципальное образование, </w:t>
      </w:r>
      <w:r w:rsidR="00A26C36" w:rsidRPr="00AD7DDE">
        <w:rPr>
          <w:rFonts w:ascii="Times New Roman" w:eastAsia="Calibri" w:hAnsi="Times New Roman" w:cs="Times New Roman"/>
          <w:sz w:val="24"/>
          <w:szCs w:val="24"/>
          <w:lang w:eastAsia="ru-RU"/>
        </w:rPr>
        <w:t>в состав которого входят</w:t>
      </w:r>
      <w:r w:rsidR="00690956">
        <w:rPr>
          <w:rFonts w:ascii="Times New Roman" w:eastAsia="Calibri" w:hAnsi="Times New Roman" w:cs="Times New Roman"/>
          <w:sz w:val="24"/>
          <w:szCs w:val="24"/>
          <w:lang w:eastAsia="ru-RU"/>
        </w:rPr>
        <w:t xml:space="preserve"> </w:t>
      </w:r>
      <w:r w:rsidR="00745865">
        <w:rPr>
          <w:rFonts w:ascii="Times New Roman" w:eastAsia="Calibri" w:hAnsi="Times New Roman" w:cs="Times New Roman"/>
          <w:sz w:val="24"/>
          <w:szCs w:val="24"/>
          <w:lang w:eastAsia="ru-RU"/>
        </w:rPr>
        <w:t xml:space="preserve">тридцать один </w:t>
      </w:r>
      <w:r w:rsidR="00B15885">
        <w:rPr>
          <w:rFonts w:ascii="Times New Roman" w:eastAsia="Calibri" w:hAnsi="Times New Roman" w:cs="Times New Roman"/>
          <w:sz w:val="24"/>
          <w:szCs w:val="24"/>
          <w:lang w:eastAsia="ru-RU"/>
        </w:rPr>
        <w:t xml:space="preserve"> </w:t>
      </w:r>
      <w:r w:rsidR="00A26C36" w:rsidRPr="00AD7DDE">
        <w:rPr>
          <w:rFonts w:ascii="Times New Roman" w:eastAsia="Calibri" w:hAnsi="Times New Roman" w:cs="Times New Roman"/>
          <w:sz w:val="24"/>
          <w:szCs w:val="24"/>
          <w:lang w:eastAsia="ru-RU"/>
        </w:rPr>
        <w:t xml:space="preserve"> населенных пунктов: </w:t>
      </w:r>
      <w:r w:rsidR="0030598F">
        <w:rPr>
          <w:rFonts w:ascii="Times New Roman" w:eastAsia="Calibri" w:hAnsi="Times New Roman" w:cs="Times New Roman"/>
          <w:sz w:val="24"/>
          <w:szCs w:val="24"/>
          <w:lang w:eastAsia="ru-RU"/>
        </w:rPr>
        <w:t xml:space="preserve">посёлок </w:t>
      </w:r>
      <w:r w:rsidR="00BB15D9">
        <w:rPr>
          <w:rFonts w:ascii="Times New Roman" w:eastAsia="Calibri" w:hAnsi="Times New Roman" w:cs="Times New Roman"/>
          <w:sz w:val="24"/>
          <w:szCs w:val="24"/>
          <w:lang w:eastAsia="ru-RU"/>
        </w:rPr>
        <w:t>Согласие</w:t>
      </w:r>
      <w:r w:rsidR="0030598F">
        <w:rPr>
          <w:rFonts w:ascii="Times New Roman" w:eastAsia="Calibri" w:hAnsi="Times New Roman" w:cs="Times New Roman"/>
          <w:sz w:val="24"/>
          <w:szCs w:val="24"/>
          <w:lang w:eastAsia="ru-RU"/>
        </w:rPr>
        <w:t>, деревня</w:t>
      </w:r>
      <w:r w:rsidR="00BB15D9">
        <w:rPr>
          <w:rFonts w:ascii="Times New Roman" w:eastAsia="Calibri" w:hAnsi="Times New Roman" w:cs="Times New Roman"/>
          <w:sz w:val="24"/>
          <w:szCs w:val="24"/>
          <w:lang w:eastAsia="ru-RU"/>
        </w:rPr>
        <w:t xml:space="preserve"> </w:t>
      </w:r>
      <w:proofErr w:type="spellStart"/>
      <w:r w:rsidR="00BB15D9">
        <w:rPr>
          <w:rFonts w:ascii="Times New Roman" w:eastAsia="Calibri" w:hAnsi="Times New Roman" w:cs="Times New Roman"/>
          <w:sz w:val="24"/>
          <w:szCs w:val="24"/>
          <w:lang w:eastAsia="ru-RU"/>
        </w:rPr>
        <w:t>Байкова</w:t>
      </w:r>
      <w:proofErr w:type="spellEnd"/>
      <w:r w:rsidR="0030598F">
        <w:rPr>
          <w:rFonts w:ascii="Times New Roman" w:eastAsia="Calibri" w:hAnsi="Times New Roman" w:cs="Times New Roman"/>
          <w:sz w:val="24"/>
          <w:szCs w:val="24"/>
          <w:lang w:eastAsia="ru-RU"/>
        </w:rPr>
        <w:t>, посёлок</w:t>
      </w:r>
      <w:r w:rsidR="00BB15D9">
        <w:rPr>
          <w:rFonts w:ascii="Times New Roman" w:eastAsia="Calibri" w:hAnsi="Times New Roman" w:cs="Times New Roman"/>
          <w:sz w:val="24"/>
          <w:szCs w:val="24"/>
          <w:lang w:eastAsia="ru-RU"/>
        </w:rPr>
        <w:t xml:space="preserve"> Башкатов</w:t>
      </w:r>
      <w:r w:rsidR="0030598F">
        <w:rPr>
          <w:rFonts w:ascii="Times New Roman" w:eastAsia="Calibri" w:hAnsi="Times New Roman" w:cs="Times New Roman"/>
          <w:sz w:val="24"/>
          <w:szCs w:val="24"/>
          <w:lang w:eastAsia="ru-RU"/>
        </w:rPr>
        <w:t xml:space="preserve">, </w:t>
      </w:r>
      <w:r w:rsidR="00BB15D9">
        <w:rPr>
          <w:rFonts w:ascii="Times New Roman" w:eastAsia="Calibri" w:hAnsi="Times New Roman" w:cs="Times New Roman"/>
          <w:sz w:val="24"/>
          <w:szCs w:val="24"/>
          <w:lang w:eastAsia="ru-RU"/>
        </w:rPr>
        <w:t>село Бережок</w:t>
      </w:r>
      <w:r w:rsidR="0030598F">
        <w:rPr>
          <w:rFonts w:ascii="Times New Roman" w:eastAsia="Calibri" w:hAnsi="Times New Roman" w:cs="Times New Roman"/>
          <w:sz w:val="24"/>
          <w:szCs w:val="24"/>
          <w:lang w:eastAsia="ru-RU"/>
        </w:rPr>
        <w:t>, посёлок</w:t>
      </w:r>
      <w:r w:rsidR="00BB15D9">
        <w:rPr>
          <w:rFonts w:ascii="Times New Roman" w:eastAsia="Calibri" w:hAnsi="Times New Roman" w:cs="Times New Roman"/>
          <w:sz w:val="24"/>
          <w:szCs w:val="24"/>
          <w:lang w:eastAsia="ru-RU"/>
        </w:rPr>
        <w:t xml:space="preserve"> Благовещенский</w:t>
      </w:r>
      <w:r w:rsidR="0030598F">
        <w:rPr>
          <w:rFonts w:ascii="Times New Roman" w:eastAsia="Calibri" w:hAnsi="Times New Roman" w:cs="Times New Roman"/>
          <w:sz w:val="24"/>
          <w:szCs w:val="24"/>
          <w:lang w:eastAsia="ru-RU"/>
        </w:rPr>
        <w:t>, деревня</w:t>
      </w:r>
      <w:r w:rsidR="00BB15D9">
        <w:rPr>
          <w:rFonts w:ascii="Times New Roman" w:eastAsia="Calibri" w:hAnsi="Times New Roman" w:cs="Times New Roman"/>
          <w:sz w:val="24"/>
          <w:szCs w:val="24"/>
          <w:lang w:eastAsia="ru-RU"/>
        </w:rPr>
        <w:t xml:space="preserve"> Волкова</w:t>
      </w:r>
      <w:r w:rsidR="0030598F">
        <w:rPr>
          <w:rFonts w:ascii="Times New Roman" w:eastAsia="Calibri" w:hAnsi="Times New Roman" w:cs="Times New Roman"/>
          <w:sz w:val="24"/>
          <w:szCs w:val="24"/>
          <w:lang w:eastAsia="ru-RU"/>
        </w:rPr>
        <w:t>, деревня</w:t>
      </w:r>
      <w:r w:rsidR="00BB15D9">
        <w:rPr>
          <w:rFonts w:ascii="Times New Roman" w:eastAsia="Calibri" w:hAnsi="Times New Roman" w:cs="Times New Roman"/>
          <w:sz w:val="24"/>
          <w:szCs w:val="24"/>
          <w:lang w:eastAsia="ru-RU"/>
        </w:rPr>
        <w:t xml:space="preserve"> </w:t>
      </w:r>
      <w:proofErr w:type="spellStart"/>
      <w:r w:rsidR="00BB15D9">
        <w:rPr>
          <w:rFonts w:ascii="Times New Roman" w:eastAsia="Calibri" w:hAnsi="Times New Roman" w:cs="Times New Roman"/>
          <w:sz w:val="24"/>
          <w:szCs w:val="24"/>
          <w:lang w:eastAsia="ru-RU"/>
        </w:rPr>
        <w:t>Затинная</w:t>
      </w:r>
      <w:proofErr w:type="spellEnd"/>
      <w:r w:rsidR="0030598F">
        <w:rPr>
          <w:rFonts w:ascii="Times New Roman" w:eastAsia="Calibri" w:hAnsi="Times New Roman" w:cs="Times New Roman"/>
          <w:sz w:val="24"/>
          <w:szCs w:val="24"/>
          <w:lang w:eastAsia="ru-RU"/>
        </w:rPr>
        <w:t>, деревня</w:t>
      </w:r>
      <w:r w:rsidR="00BB15D9">
        <w:rPr>
          <w:rFonts w:ascii="Times New Roman" w:eastAsia="Calibri" w:hAnsi="Times New Roman" w:cs="Times New Roman"/>
          <w:sz w:val="24"/>
          <w:szCs w:val="24"/>
          <w:lang w:eastAsia="ru-RU"/>
        </w:rPr>
        <w:t xml:space="preserve"> </w:t>
      </w:r>
      <w:proofErr w:type="spellStart"/>
      <w:r w:rsidR="00BB15D9">
        <w:rPr>
          <w:rFonts w:ascii="Times New Roman" w:eastAsia="Calibri" w:hAnsi="Times New Roman" w:cs="Times New Roman"/>
          <w:sz w:val="24"/>
          <w:szCs w:val="24"/>
          <w:lang w:eastAsia="ru-RU"/>
        </w:rPr>
        <w:t>Мазнева</w:t>
      </w:r>
      <w:proofErr w:type="spellEnd"/>
      <w:r w:rsidR="0030598F">
        <w:rPr>
          <w:rFonts w:ascii="Times New Roman" w:eastAsia="Calibri" w:hAnsi="Times New Roman" w:cs="Times New Roman"/>
          <w:sz w:val="24"/>
          <w:szCs w:val="24"/>
          <w:lang w:eastAsia="ru-RU"/>
        </w:rPr>
        <w:t>, деревня</w:t>
      </w:r>
      <w:r w:rsidR="00BB15D9">
        <w:rPr>
          <w:rFonts w:ascii="Times New Roman" w:eastAsia="Calibri" w:hAnsi="Times New Roman" w:cs="Times New Roman"/>
          <w:sz w:val="24"/>
          <w:szCs w:val="24"/>
          <w:lang w:eastAsia="ru-RU"/>
        </w:rPr>
        <w:t xml:space="preserve"> </w:t>
      </w:r>
      <w:proofErr w:type="spellStart"/>
      <w:r w:rsidR="00BB15D9">
        <w:rPr>
          <w:rFonts w:ascii="Times New Roman" w:eastAsia="Calibri" w:hAnsi="Times New Roman" w:cs="Times New Roman"/>
          <w:sz w:val="24"/>
          <w:szCs w:val="24"/>
          <w:lang w:eastAsia="ru-RU"/>
        </w:rPr>
        <w:t>Подсосонки</w:t>
      </w:r>
      <w:proofErr w:type="spellEnd"/>
      <w:r w:rsidR="0030598F">
        <w:rPr>
          <w:rFonts w:ascii="Times New Roman" w:eastAsia="Calibri" w:hAnsi="Times New Roman" w:cs="Times New Roman"/>
          <w:sz w:val="24"/>
          <w:szCs w:val="24"/>
          <w:lang w:eastAsia="ru-RU"/>
        </w:rPr>
        <w:t>, деревня</w:t>
      </w:r>
      <w:r w:rsidR="00BB15D9">
        <w:rPr>
          <w:rFonts w:ascii="Times New Roman" w:eastAsia="Calibri" w:hAnsi="Times New Roman" w:cs="Times New Roman"/>
          <w:sz w:val="24"/>
          <w:szCs w:val="24"/>
          <w:lang w:eastAsia="ru-RU"/>
        </w:rPr>
        <w:t xml:space="preserve"> </w:t>
      </w:r>
      <w:proofErr w:type="spellStart"/>
      <w:r w:rsidR="00BB15D9">
        <w:rPr>
          <w:rFonts w:ascii="Times New Roman" w:eastAsia="Calibri" w:hAnsi="Times New Roman" w:cs="Times New Roman"/>
          <w:sz w:val="24"/>
          <w:szCs w:val="24"/>
          <w:lang w:eastAsia="ru-RU"/>
        </w:rPr>
        <w:t>Сурьянова</w:t>
      </w:r>
      <w:proofErr w:type="spellEnd"/>
      <w:r w:rsidR="00BB15D9">
        <w:rPr>
          <w:rFonts w:ascii="Times New Roman" w:eastAsia="Calibri" w:hAnsi="Times New Roman" w:cs="Times New Roman"/>
          <w:sz w:val="24"/>
          <w:szCs w:val="24"/>
          <w:lang w:eastAsia="ru-RU"/>
        </w:rPr>
        <w:t xml:space="preserve">, деревня </w:t>
      </w:r>
      <w:proofErr w:type="spellStart"/>
      <w:r w:rsidR="00BB15D9">
        <w:rPr>
          <w:rFonts w:ascii="Times New Roman" w:eastAsia="Calibri" w:hAnsi="Times New Roman" w:cs="Times New Roman"/>
          <w:sz w:val="24"/>
          <w:szCs w:val="24"/>
          <w:lang w:eastAsia="ru-RU"/>
        </w:rPr>
        <w:t>Мальтина</w:t>
      </w:r>
      <w:proofErr w:type="spellEnd"/>
      <w:r w:rsidR="00BB15D9">
        <w:rPr>
          <w:rFonts w:ascii="Times New Roman" w:eastAsia="Calibri" w:hAnsi="Times New Roman" w:cs="Times New Roman"/>
          <w:sz w:val="24"/>
          <w:szCs w:val="24"/>
          <w:lang w:eastAsia="ru-RU"/>
        </w:rPr>
        <w:t xml:space="preserve">, деревня </w:t>
      </w:r>
      <w:proofErr w:type="spellStart"/>
      <w:r w:rsidR="00BB15D9">
        <w:rPr>
          <w:rFonts w:ascii="Times New Roman" w:eastAsia="Calibri" w:hAnsi="Times New Roman" w:cs="Times New Roman"/>
          <w:sz w:val="24"/>
          <w:szCs w:val="24"/>
          <w:lang w:eastAsia="ru-RU"/>
        </w:rPr>
        <w:t>Кашинка</w:t>
      </w:r>
      <w:proofErr w:type="spellEnd"/>
      <w:r w:rsidR="00BB15D9">
        <w:rPr>
          <w:rFonts w:ascii="Times New Roman" w:eastAsia="Calibri" w:hAnsi="Times New Roman" w:cs="Times New Roman"/>
          <w:sz w:val="24"/>
          <w:szCs w:val="24"/>
          <w:lang w:eastAsia="ru-RU"/>
        </w:rPr>
        <w:t xml:space="preserve">, село </w:t>
      </w:r>
      <w:proofErr w:type="spellStart"/>
      <w:r w:rsidR="00BB15D9">
        <w:rPr>
          <w:rFonts w:ascii="Times New Roman" w:eastAsia="Calibri" w:hAnsi="Times New Roman" w:cs="Times New Roman"/>
          <w:sz w:val="24"/>
          <w:szCs w:val="24"/>
          <w:lang w:eastAsia="ru-RU"/>
        </w:rPr>
        <w:t>Одрина</w:t>
      </w:r>
      <w:proofErr w:type="spellEnd"/>
      <w:r w:rsidR="00BB15D9">
        <w:rPr>
          <w:rFonts w:ascii="Times New Roman" w:eastAsia="Calibri" w:hAnsi="Times New Roman" w:cs="Times New Roman"/>
          <w:sz w:val="24"/>
          <w:szCs w:val="24"/>
          <w:lang w:eastAsia="ru-RU"/>
        </w:rPr>
        <w:t xml:space="preserve">, деревня </w:t>
      </w:r>
      <w:proofErr w:type="spellStart"/>
      <w:r w:rsidR="00BB15D9">
        <w:rPr>
          <w:rFonts w:ascii="Times New Roman" w:eastAsia="Calibri" w:hAnsi="Times New Roman" w:cs="Times New Roman"/>
          <w:sz w:val="24"/>
          <w:szCs w:val="24"/>
          <w:lang w:eastAsia="ru-RU"/>
        </w:rPr>
        <w:t>Масловка</w:t>
      </w:r>
      <w:proofErr w:type="spellEnd"/>
      <w:r w:rsidR="00BB15D9">
        <w:rPr>
          <w:rFonts w:ascii="Times New Roman" w:eastAsia="Calibri" w:hAnsi="Times New Roman" w:cs="Times New Roman"/>
          <w:sz w:val="24"/>
          <w:szCs w:val="24"/>
          <w:lang w:eastAsia="ru-RU"/>
        </w:rPr>
        <w:t xml:space="preserve">, деревня </w:t>
      </w:r>
      <w:proofErr w:type="spellStart"/>
      <w:r w:rsidR="00BB15D9">
        <w:rPr>
          <w:rFonts w:ascii="Times New Roman" w:eastAsia="Calibri" w:hAnsi="Times New Roman" w:cs="Times New Roman"/>
          <w:sz w:val="24"/>
          <w:szCs w:val="24"/>
          <w:lang w:eastAsia="ru-RU"/>
        </w:rPr>
        <w:t>Аксиньина</w:t>
      </w:r>
      <w:proofErr w:type="spellEnd"/>
      <w:r w:rsidR="00BB15D9">
        <w:rPr>
          <w:rFonts w:ascii="Times New Roman" w:eastAsia="Calibri" w:hAnsi="Times New Roman" w:cs="Times New Roman"/>
          <w:sz w:val="24"/>
          <w:szCs w:val="24"/>
          <w:lang w:eastAsia="ru-RU"/>
        </w:rPr>
        <w:t xml:space="preserve">, деревня Барановка, деревня Вишнёвка, деревня </w:t>
      </w:r>
      <w:proofErr w:type="spellStart"/>
      <w:r w:rsidR="00BB15D9">
        <w:rPr>
          <w:rFonts w:ascii="Times New Roman" w:eastAsia="Calibri" w:hAnsi="Times New Roman" w:cs="Times New Roman"/>
          <w:sz w:val="24"/>
          <w:szCs w:val="24"/>
          <w:lang w:eastAsia="ru-RU"/>
        </w:rPr>
        <w:t>Глыбочка</w:t>
      </w:r>
      <w:proofErr w:type="spellEnd"/>
      <w:r w:rsidR="00BB15D9">
        <w:rPr>
          <w:rFonts w:ascii="Times New Roman" w:eastAsia="Calibri" w:hAnsi="Times New Roman" w:cs="Times New Roman"/>
          <w:sz w:val="24"/>
          <w:szCs w:val="24"/>
          <w:lang w:eastAsia="ru-RU"/>
        </w:rPr>
        <w:t>, деревня Грибовы Дворы, посёлок Долгий, посёлок</w:t>
      </w:r>
      <w:r w:rsidR="008237F0">
        <w:rPr>
          <w:rFonts w:ascii="Times New Roman" w:eastAsia="Calibri" w:hAnsi="Times New Roman" w:cs="Times New Roman"/>
          <w:sz w:val="24"/>
          <w:szCs w:val="24"/>
          <w:lang w:eastAsia="ru-RU"/>
        </w:rPr>
        <w:t xml:space="preserve"> Новая Деревня, деревня Слобода, деревня</w:t>
      </w:r>
      <w:proofErr w:type="gramEnd"/>
      <w:r w:rsidR="008237F0">
        <w:rPr>
          <w:rFonts w:ascii="Times New Roman" w:eastAsia="Calibri" w:hAnsi="Times New Roman" w:cs="Times New Roman"/>
          <w:sz w:val="24"/>
          <w:szCs w:val="24"/>
          <w:lang w:eastAsia="ru-RU"/>
        </w:rPr>
        <w:t xml:space="preserve"> Сумарокова, село </w:t>
      </w:r>
      <w:proofErr w:type="spellStart"/>
      <w:r w:rsidR="008237F0">
        <w:rPr>
          <w:rFonts w:ascii="Times New Roman" w:eastAsia="Calibri" w:hAnsi="Times New Roman" w:cs="Times New Roman"/>
          <w:sz w:val="24"/>
          <w:szCs w:val="24"/>
          <w:lang w:eastAsia="ru-RU"/>
        </w:rPr>
        <w:t>Трыковка</w:t>
      </w:r>
      <w:proofErr w:type="spellEnd"/>
      <w:r w:rsidR="008237F0">
        <w:rPr>
          <w:rFonts w:ascii="Times New Roman" w:eastAsia="Calibri" w:hAnsi="Times New Roman" w:cs="Times New Roman"/>
          <w:sz w:val="24"/>
          <w:szCs w:val="24"/>
          <w:lang w:eastAsia="ru-RU"/>
        </w:rPr>
        <w:t xml:space="preserve">, посёлок Козловский, посёлок Красная Поляна, деревня Мокрое, деревня </w:t>
      </w:r>
      <w:proofErr w:type="spellStart"/>
      <w:r w:rsidR="008237F0">
        <w:rPr>
          <w:rFonts w:ascii="Times New Roman" w:eastAsia="Calibri" w:hAnsi="Times New Roman" w:cs="Times New Roman"/>
          <w:sz w:val="24"/>
          <w:szCs w:val="24"/>
          <w:lang w:eastAsia="ru-RU"/>
        </w:rPr>
        <w:t>Коптилово</w:t>
      </w:r>
      <w:proofErr w:type="spellEnd"/>
      <w:r w:rsidR="008237F0">
        <w:rPr>
          <w:rFonts w:ascii="Times New Roman" w:eastAsia="Calibri" w:hAnsi="Times New Roman" w:cs="Times New Roman"/>
          <w:sz w:val="24"/>
          <w:szCs w:val="24"/>
          <w:lang w:eastAsia="ru-RU"/>
        </w:rPr>
        <w:t xml:space="preserve">, деревня </w:t>
      </w:r>
      <w:proofErr w:type="spellStart"/>
      <w:r w:rsidR="008237F0">
        <w:rPr>
          <w:rFonts w:ascii="Times New Roman" w:eastAsia="Calibri" w:hAnsi="Times New Roman" w:cs="Times New Roman"/>
          <w:sz w:val="24"/>
          <w:szCs w:val="24"/>
          <w:lang w:eastAsia="ru-RU"/>
        </w:rPr>
        <w:t>Костихино</w:t>
      </w:r>
      <w:proofErr w:type="spellEnd"/>
      <w:r w:rsidR="008237F0">
        <w:rPr>
          <w:rFonts w:ascii="Times New Roman" w:eastAsia="Calibri" w:hAnsi="Times New Roman" w:cs="Times New Roman"/>
          <w:sz w:val="24"/>
          <w:szCs w:val="24"/>
          <w:lang w:eastAsia="ru-RU"/>
        </w:rPr>
        <w:t>, деревня Осиновка, посёлок Русин.</w:t>
      </w:r>
      <w:r w:rsidR="00B9108E" w:rsidRPr="00AD7DDE">
        <w:rPr>
          <w:rFonts w:ascii="Times New Roman" w:eastAsia="Calibri" w:hAnsi="Times New Roman" w:cs="Times New Roman"/>
          <w:sz w:val="24"/>
          <w:szCs w:val="24"/>
          <w:lang w:eastAsia="ru-RU"/>
        </w:rPr>
        <w:t xml:space="preserve"> Административным центром </w:t>
      </w:r>
      <w:proofErr w:type="spellStart"/>
      <w:r w:rsidR="008237F0">
        <w:rPr>
          <w:rFonts w:ascii="Times New Roman" w:eastAsia="Calibri" w:hAnsi="Times New Roman" w:cs="Times New Roman"/>
          <w:sz w:val="24"/>
          <w:szCs w:val="24"/>
          <w:lang w:eastAsia="ru-RU"/>
        </w:rPr>
        <w:t>Карачевского</w:t>
      </w:r>
      <w:proofErr w:type="spellEnd"/>
      <w:r w:rsidR="008237F0">
        <w:rPr>
          <w:rFonts w:ascii="Times New Roman" w:eastAsia="Calibri" w:hAnsi="Times New Roman" w:cs="Times New Roman"/>
          <w:sz w:val="24"/>
          <w:szCs w:val="24"/>
          <w:lang w:eastAsia="ru-RU"/>
        </w:rPr>
        <w:t xml:space="preserve"> городского </w:t>
      </w:r>
      <w:r w:rsidR="00A26C36" w:rsidRPr="00AD7DDE">
        <w:rPr>
          <w:rFonts w:ascii="Times New Roman" w:eastAsia="Calibri" w:hAnsi="Times New Roman" w:cs="Times New Roman"/>
          <w:sz w:val="24"/>
          <w:szCs w:val="24"/>
          <w:lang w:eastAsia="ru-RU"/>
        </w:rPr>
        <w:t>сельского поселения является</w:t>
      </w:r>
      <w:r w:rsidR="00347BC5">
        <w:rPr>
          <w:rFonts w:ascii="Times New Roman" w:eastAsia="Calibri" w:hAnsi="Times New Roman" w:cs="Times New Roman"/>
          <w:sz w:val="24"/>
          <w:szCs w:val="24"/>
          <w:lang w:eastAsia="ru-RU"/>
        </w:rPr>
        <w:t xml:space="preserve"> город Карачев</w:t>
      </w:r>
      <w:r w:rsidR="0030598F">
        <w:rPr>
          <w:rFonts w:ascii="Times New Roman" w:eastAsia="Calibri" w:hAnsi="Times New Roman" w:cs="Times New Roman"/>
          <w:sz w:val="24"/>
          <w:szCs w:val="24"/>
          <w:lang w:eastAsia="ru-RU"/>
        </w:rPr>
        <w:t>.</w:t>
      </w:r>
    </w:p>
    <w:p w:rsidR="00B9108E" w:rsidRPr="00AD7DDE" w:rsidRDefault="00A26C36" w:rsidP="00B9108E">
      <w:pPr>
        <w:spacing w:after="0" w:line="240" w:lineRule="auto"/>
        <w:ind w:firstLine="567"/>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 xml:space="preserve"> Населенные пункты</w:t>
      </w:r>
      <w:r w:rsidR="00B9108E" w:rsidRPr="00AD7DDE">
        <w:rPr>
          <w:rFonts w:ascii="Times New Roman" w:eastAsia="Calibri" w:hAnsi="Times New Roman" w:cs="Times New Roman"/>
          <w:sz w:val="24"/>
          <w:szCs w:val="24"/>
          <w:lang w:eastAsia="ru-RU"/>
        </w:rPr>
        <w:t xml:space="preserve"> находятся на разном удалении</w:t>
      </w:r>
      <w:r w:rsidRPr="00AD7DDE">
        <w:rPr>
          <w:rFonts w:ascii="Times New Roman" w:eastAsia="Calibri" w:hAnsi="Times New Roman" w:cs="Times New Roman"/>
          <w:sz w:val="24"/>
          <w:szCs w:val="24"/>
          <w:lang w:eastAsia="ru-RU"/>
        </w:rPr>
        <w:t xml:space="preserve"> от центра </w:t>
      </w:r>
      <w:r w:rsidR="00347BC5">
        <w:rPr>
          <w:rFonts w:ascii="Times New Roman" w:eastAsia="Calibri" w:hAnsi="Times New Roman" w:cs="Times New Roman"/>
          <w:sz w:val="24"/>
          <w:szCs w:val="24"/>
          <w:lang w:eastAsia="ru-RU"/>
        </w:rPr>
        <w:t xml:space="preserve">городского </w:t>
      </w:r>
      <w:r w:rsidRPr="00AD7DDE">
        <w:rPr>
          <w:rFonts w:ascii="Times New Roman" w:eastAsia="Calibri" w:hAnsi="Times New Roman" w:cs="Times New Roman"/>
          <w:sz w:val="24"/>
          <w:szCs w:val="24"/>
          <w:lang w:eastAsia="ru-RU"/>
        </w:rPr>
        <w:t>поселения</w:t>
      </w:r>
      <w:r w:rsidR="00B9108E" w:rsidRPr="00AD7DDE">
        <w:rPr>
          <w:rFonts w:ascii="Times New Roman" w:eastAsia="Calibri" w:hAnsi="Times New Roman" w:cs="Times New Roman"/>
          <w:sz w:val="24"/>
          <w:szCs w:val="24"/>
          <w:lang w:eastAsia="ru-RU"/>
        </w:rPr>
        <w:t xml:space="preserve">. </w:t>
      </w:r>
      <w:r w:rsidRPr="00AD7DDE">
        <w:rPr>
          <w:rFonts w:ascii="Times New Roman" w:eastAsia="Calibri" w:hAnsi="Times New Roman" w:cs="Times New Roman"/>
          <w:sz w:val="24"/>
          <w:szCs w:val="24"/>
          <w:lang w:eastAsia="ru-RU"/>
        </w:rPr>
        <w:t xml:space="preserve"> </w:t>
      </w:r>
    </w:p>
    <w:p w:rsidR="00B9108E" w:rsidRPr="00AD7DDE" w:rsidRDefault="00B9108E" w:rsidP="00B9108E">
      <w:pPr>
        <w:spacing w:after="0" w:line="240" w:lineRule="auto"/>
        <w:ind w:firstLine="567"/>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Очевидно, что размещение планируемых объектов местного значения целесообразно</w:t>
      </w:r>
      <w:r w:rsidR="00A26C36" w:rsidRPr="00AD7DDE">
        <w:rPr>
          <w:rFonts w:ascii="Times New Roman" w:eastAsia="Calibri" w:hAnsi="Times New Roman" w:cs="Times New Roman"/>
          <w:sz w:val="24"/>
          <w:szCs w:val="24"/>
          <w:lang w:eastAsia="ru-RU"/>
        </w:rPr>
        <w:t>, прежде всего, в центре поселения.</w:t>
      </w:r>
      <w:r w:rsidRPr="00AD7DDE">
        <w:rPr>
          <w:rFonts w:ascii="Times New Roman" w:eastAsia="Calibri" w:hAnsi="Times New Roman" w:cs="Times New Roman"/>
          <w:sz w:val="24"/>
          <w:szCs w:val="24"/>
          <w:lang w:eastAsia="ru-RU"/>
        </w:rPr>
        <w:t xml:space="preserve"> </w:t>
      </w:r>
      <w:r w:rsidR="00A26C36" w:rsidRPr="00AD7DDE">
        <w:rPr>
          <w:rFonts w:ascii="Times New Roman" w:eastAsia="Calibri" w:hAnsi="Times New Roman" w:cs="Times New Roman"/>
          <w:sz w:val="24"/>
          <w:szCs w:val="24"/>
          <w:lang w:eastAsia="ru-RU"/>
        </w:rPr>
        <w:t xml:space="preserve"> </w:t>
      </w:r>
    </w:p>
    <w:p w:rsidR="00B9108E" w:rsidRPr="00AD7DDE" w:rsidRDefault="00A26C36" w:rsidP="00A26C36">
      <w:pPr>
        <w:spacing w:after="0" w:line="240" w:lineRule="auto"/>
        <w:ind w:firstLine="567"/>
        <w:jc w:val="both"/>
        <w:rPr>
          <w:rFonts w:ascii="Times New Roman" w:eastAsia="Times New Roman" w:hAnsi="Times New Roman" w:cs="Times New Roman"/>
          <w:sz w:val="24"/>
          <w:szCs w:val="24"/>
          <w:lang w:eastAsia="ru-RU"/>
        </w:rPr>
      </w:pPr>
      <w:r w:rsidRPr="00AD7DDE">
        <w:rPr>
          <w:rFonts w:ascii="Times New Roman" w:eastAsia="Calibri" w:hAnsi="Times New Roman" w:cs="Times New Roman"/>
          <w:sz w:val="24"/>
          <w:szCs w:val="24"/>
          <w:lang w:eastAsia="ru-RU"/>
        </w:rPr>
        <w:t xml:space="preserve"> </w:t>
      </w:r>
      <w:r w:rsidR="00B9108E" w:rsidRPr="00AD7DDE">
        <w:rPr>
          <w:rFonts w:ascii="Times New Roman" w:eastAsia="Times New Roman" w:hAnsi="Times New Roman" w:cs="Times New Roman"/>
          <w:sz w:val="24"/>
          <w:szCs w:val="24"/>
          <w:lang w:eastAsia="ru-RU"/>
        </w:rPr>
        <w:t xml:space="preserve">Населенные пункты в зависимости от проектной численности населения подразделяются на группы в соответствии с таблицей </w:t>
      </w:r>
      <w:r w:rsidR="003850D6">
        <w:rPr>
          <w:rFonts w:ascii="Times New Roman" w:eastAsia="Times New Roman" w:hAnsi="Times New Roman" w:cs="Times New Roman"/>
          <w:sz w:val="24"/>
          <w:szCs w:val="24"/>
          <w:lang w:eastAsia="ru-RU"/>
        </w:rPr>
        <w:t>18</w:t>
      </w:r>
      <w:r w:rsidR="00B9108E" w:rsidRPr="00AD7DDE">
        <w:rPr>
          <w:rFonts w:ascii="Times New Roman" w:eastAsia="Times New Roman" w:hAnsi="Times New Roman" w:cs="Times New Roman"/>
          <w:sz w:val="24"/>
          <w:szCs w:val="24"/>
          <w:lang w:eastAsia="ru-RU"/>
        </w:rPr>
        <w:t>.</w:t>
      </w:r>
    </w:p>
    <w:p w:rsidR="00B9108E" w:rsidRPr="00AD7DDE" w:rsidRDefault="00B9108E" w:rsidP="00B9108E">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3850D6">
        <w:rPr>
          <w:rFonts w:ascii="Times New Roman" w:eastAsia="Times New Roman" w:hAnsi="Times New Roman" w:cs="Times New Roman"/>
          <w:sz w:val="24"/>
          <w:szCs w:val="24"/>
          <w:lang w:eastAsia="ru-RU"/>
        </w:rPr>
        <w:t>18</w:t>
      </w:r>
      <w:r w:rsidRPr="00AD7DDE">
        <w:rPr>
          <w:rFonts w:ascii="Times New Roman" w:eastAsia="Times New Roman" w:hAnsi="Times New Roman" w:cs="Times New Roman"/>
          <w:sz w:val="24"/>
          <w:szCs w:val="24"/>
          <w:lang w:eastAsia="ru-RU"/>
        </w:rPr>
        <w:t xml:space="preserve">   </w:t>
      </w:r>
    </w:p>
    <w:tbl>
      <w:tblPr>
        <w:tblW w:w="936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20"/>
        <w:gridCol w:w="6140"/>
      </w:tblGrid>
      <w:tr w:rsidR="00B9108E" w:rsidRPr="00AD7DDE" w:rsidTr="00AA0212">
        <w:tc>
          <w:tcPr>
            <w:tcW w:w="3220" w:type="dxa"/>
            <w:vMerge w:val="restart"/>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Группы населенных пунктов</w:t>
            </w:r>
          </w:p>
        </w:tc>
        <w:tc>
          <w:tcPr>
            <w:tcW w:w="614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Население (тыс. человек)</w:t>
            </w:r>
          </w:p>
        </w:tc>
      </w:tr>
      <w:tr w:rsidR="00B9108E" w:rsidRPr="00AD7DDE" w:rsidTr="00AA0212">
        <w:tc>
          <w:tcPr>
            <w:tcW w:w="3220" w:type="dxa"/>
            <w:vMerge/>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rPr>
                <w:rFonts w:ascii="Times New Roman" w:eastAsia="Times New Roman" w:hAnsi="Times New Roman" w:cs="Times New Roman"/>
                <w:sz w:val="24"/>
                <w:szCs w:val="24"/>
                <w:lang w:eastAsia="ru-RU"/>
              </w:rPr>
            </w:pPr>
          </w:p>
        </w:tc>
        <w:tc>
          <w:tcPr>
            <w:tcW w:w="614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Населенные пункты</w:t>
            </w:r>
          </w:p>
        </w:tc>
      </w:tr>
      <w:tr w:rsidR="00B9108E" w:rsidRPr="00AD7DDE" w:rsidTr="00AA0212">
        <w:tc>
          <w:tcPr>
            <w:tcW w:w="3220" w:type="dxa"/>
            <w:vMerge w:val="restart"/>
            <w:tcBorders>
              <w:top w:val="single" w:sz="4" w:space="0" w:color="auto"/>
              <w:left w:val="single" w:sz="4" w:space="0" w:color="auto"/>
              <w:bottom w:val="single" w:sz="4" w:space="0" w:color="auto"/>
              <w:right w:val="single" w:sz="4" w:space="0" w:color="auto"/>
            </w:tcBorders>
            <w:hideMark/>
          </w:tcPr>
          <w:p w:rsidR="00B9108E" w:rsidRPr="006021F8"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21F8">
              <w:rPr>
                <w:rFonts w:ascii="Times New Roman" w:eastAsia="Times New Roman" w:hAnsi="Times New Roman" w:cs="Times New Roman"/>
                <w:sz w:val="24"/>
                <w:szCs w:val="24"/>
                <w:lang w:eastAsia="ru-RU"/>
              </w:rPr>
              <w:t>Крупные</w:t>
            </w:r>
          </w:p>
        </w:tc>
        <w:tc>
          <w:tcPr>
            <w:tcW w:w="6140" w:type="dxa"/>
            <w:tcBorders>
              <w:top w:val="single" w:sz="4" w:space="0" w:color="auto"/>
              <w:left w:val="single" w:sz="4" w:space="0" w:color="auto"/>
              <w:bottom w:val="single" w:sz="4" w:space="0" w:color="auto"/>
              <w:right w:val="single" w:sz="4" w:space="0" w:color="auto"/>
            </w:tcBorders>
            <w:hideMark/>
          </w:tcPr>
          <w:p w:rsidR="00B9108E" w:rsidRPr="006021F8"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21F8">
              <w:rPr>
                <w:rFonts w:ascii="Times New Roman" w:eastAsia="Times New Roman" w:hAnsi="Times New Roman" w:cs="Times New Roman"/>
                <w:sz w:val="24"/>
                <w:szCs w:val="24"/>
                <w:lang w:eastAsia="ru-RU"/>
              </w:rPr>
              <w:t>Свыше 5</w:t>
            </w:r>
          </w:p>
        </w:tc>
      </w:tr>
      <w:tr w:rsidR="00B9108E" w:rsidRPr="00AD7DDE" w:rsidTr="00AA0212">
        <w:tc>
          <w:tcPr>
            <w:tcW w:w="3220" w:type="dxa"/>
            <w:vMerge/>
            <w:tcBorders>
              <w:top w:val="single" w:sz="4" w:space="0" w:color="auto"/>
              <w:left w:val="single" w:sz="4" w:space="0" w:color="auto"/>
              <w:bottom w:val="single" w:sz="4" w:space="0" w:color="auto"/>
              <w:right w:val="single" w:sz="4" w:space="0" w:color="auto"/>
            </w:tcBorders>
            <w:vAlign w:val="center"/>
            <w:hideMark/>
          </w:tcPr>
          <w:p w:rsidR="00B9108E" w:rsidRPr="006021F8" w:rsidRDefault="00B9108E" w:rsidP="00AA0212">
            <w:pPr>
              <w:spacing w:after="0" w:line="240" w:lineRule="auto"/>
              <w:rPr>
                <w:rFonts w:ascii="Times New Roman" w:eastAsia="Times New Roman" w:hAnsi="Times New Roman" w:cs="Times New Roman"/>
                <w:sz w:val="24"/>
                <w:szCs w:val="24"/>
                <w:lang w:eastAsia="ru-RU"/>
              </w:rPr>
            </w:pPr>
          </w:p>
        </w:tc>
        <w:tc>
          <w:tcPr>
            <w:tcW w:w="6140" w:type="dxa"/>
            <w:tcBorders>
              <w:top w:val="single" w:sz="4" w:space="0" w:color="auto"/>
              <w:left w:val="single" w:sz="4" w:space="0" w:color="auto"/>
              <w:bottom w:val="single" w:sz="4" w:space="0" w:color="auto"/>
              <w:right w:val="single" w:sz="4" w:space="0" w:color="auto"/>
            </w:tcBorders>
            <w:hideMark/>
          </w:tcPr>
          <w:p w:rsidR="00B9108E" w:rsidRPr="006021F8"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21F8">
              <w:rPr>
                <w:rFonts w:ascii="Times New Roman" w:eastAsia="Times New Roman" w:hAnsi="Times New Roman" w:cs="Times New Roman"/>
                <w:sz w:val="24"/>
                <w:szCs w:val="24"/>
                <w:lang w:eastAsia="ru-RU"/>
              </w:rPr>
              <w:t>Свыше 3 до 5</w:t>
            </w:r>
          </w:p>
        </w:tc>
      </w:tr>
      <w:tr w:rsidR="00B9108E" w:rsidRPr="00AD7DDE" w:rsidTr="00AA0212">
        <w:tc>
          <w:tcPr>
            <w:tcW w:w="3220" w:type="dxa"/>
            <w:tcBorders>
              <w:top w:val="single" w:sz="4" w:space="0" w:color="auto"/>
              <w:left w:val="single" w:sz="4" w:space="0" w:color="auto"/>
              <w:bottom w:val="single" w:sz="4" w:space="0" w:color="auto"/>
              <w:right w:val="single" w:sz="4" w:space="0" w:color="auto"/>
            </w:tcBorders>
            <w:hideMark/>
          </w:tcPr>
          <w:p w:rsidR="00B9108E" w:rsidRPr="006021F8"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21F8">
              <w:rPr>
                <w:rFonts w:ascii="Times New Roman" w:eastAsia="Times New Roman" w:hAnsi="Times New Roman" w:cs="Times New Roman"/>
                <w:sz w:val="24"/>
                <w:szCs w:val="24"/>
                <w:lang w:eastAsia="ru-RU"/>
              </w:rPr>
              <w:t>Большие</w:t>
            </w:r>
          </w:p>
        </w:tc>
        <w:tc>
          <w:tcPr>
            <w:tcW w:w="6140" w:type="dxa"/>
            <w:tcBorders>
              <w:top w:val="single" w:sz="4" w:space="0" w:color="auto"/>
              <w:left w:val="single" w:sz="4" w:space="0" w:color="auto"/>
              <w:bottom w:val="single" w:sz="4" w:space="0" w:color="auto"/>
              <w:right w:val="single" w:sz="4" w:space="0" w:color="auto"/>
            </w:tcBorders>
            <w:hideMark/>
          </w:tcPr>
          <w:p w:rsidR="00B9108E" w:rsidRPr="006021F8"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21F8">
              <w:rPr>
                <w:rFonts w:ascii="Times New Roman" w:eastAsia="Times New Roman" w:hAnsi="Times New Roman" w:cs="Times New Roman"/>
                <w:sz w:val="24"/>
                <w:szCs w:val="24"/>
                <w:lang w:eastAsia="ru-RU"/>
              </w:rPr>
              <w:t>Свыше 1 до 3</w:t>
            </w:r>
          </w:p>
        </w:tc>
      </w:tr>
      <w:tr w:rsidR="00B9108E" w:rsidRPr="00AD7DDE" w:rsidTr="00AA0212">
        <w:tc>
          <w:tcPr>
            <w:tcW w:w="32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Средние</w:t>
            </w:r>
          </w:p>
        </w:tc>
        <w:tc>
          <w:tcPr>
            <w:tcW w:w="614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Свыше 0,2 до 1</w:t>
            </w:r>
          </w:p>
        </w:tc>
      </w:tr>
      <w:tr w:rsidR="00B9108E" w:rsidRPr="00AD7DDE" w:rsidTr="00AA0212">
        <w:tc>
          <w:tcPr>
            <w:tcW w:w="3220" w:type="dxa"/>
            <w:vMerge w:val="restart"/>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Малые</w:t>
            </w:r>
          </w:p>
        </w:tc>
        <w:tc>
          <w:tcPr>
            <w:tcW w:w="614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Свыше 0,05 до 0,2</w:t>
            </w:r>
          </w:p>
        </w:tc>
      </w:tr>
      <w:tr w:rsidR="00B9108E" w:rsidRPr="00AD7DDE" w:rsidTr="00AA0212">
        <w:trPr>
          <w:trHeight w:val="294"/>
        </w:trPr>
        <w:tc>
          <w:tcPr>
            <w:tcW w:w="3220" w:type="dxa"/>
            <w:vMerge/>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rPr>
                <w:rFonts w:ascii="Times New Roman" w:eastAsia="Times New Roman" w:hAnsi="Times New Roman" w:cs="Times New Roman"/>
                <w:sz w:val="24"/>
                <w:szCs w:val="24"/>
                <w:lang w:eastAsia="ru-RU"/>
              </w:rPr>
            </w:pPr>
          </w:p>
        </w:tc>
        <w:tc>
          <w:tcPr>
            <w:tcW w:w="614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До 0,05</w:t>
            </w:r>
          </w:p>
        </w:tc>
      </w:tr>
    </w:tbl>
    <w:p w:rsidR="00B9108E" w:rsidRPr="00AD7DDE" w:rsidRDefault="00B9108E" w:rsidP="00B9108E">
      <w:pPr>
        <w:spacing w:after="0" w:line="240" w:lineRule="auto"/>
        <w:ind w:firstLine="567"/>
        <w:jc w:val="both"/>
        <w:rPr>
          <w:rFonts w:ascii="Times New Roman" w:eastAsia="Calibri" w:hAnsi="Times New Roman" w:cs="Times New Roman"/>
          <w:sz w:val="24"/>
          <w:szCs w:val="24"/>
          <w:lang w:eastAsia="ru-RU"/>
        </w:rPr>
      </w:pPr>
    </w:p>
    <w:p w:rsidR="00B9108E" w:rsidRPr="00AD7DDE" w:rsidRDefault="00B9108E" w:rsidP="00B9108E">
      <w:pPr>
        <w:spacing w:after="0" w:line="240" w:lineRule="auto"/>
        <w:ind w:firstLine="567"/>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 xml:space="preserve"> Группировка населенных пунктов </w:t>
      </w:r>
      <w:proofErr w:type="spellStart"/>
      <w:r w:rsidR="00347BC5">
        <w:rPr>
          <w:rFonts w:ascii="Times New Roman" w:eastAsia="Calibri" w:hAnsi="Times New Roman" w:cs="Times New Roman"/>
          <w:sz w:val="24"/>
          <w:szCs w:val="24"/>
          <w:lang w:eastAsia="ru-RU"/>
        </w:rPr>
        <w:t>Карачевского</w:t>
      </w:r>
      <w:proofErr w:type="spellEnd"/>
      <w:r w:rsidR="00347BC5">
        <w:rPr>
          <w:rFonts w:ascii="Times New Roman" w:eastAsia="Calibri" w:hAnsi="Times New Roman" w:cs="Times New Roman"/>
          <w:sz w:val="24"/>
          <w:szCs w:val="24"/>
          <w:lang w:eastAsia="ru-RU"/>
        </w:rPr>
        <w:t xml:space="preserve"> городского </w:t>
      </w:r>
      <w:r w:rsidR="00036A20" w:rsidRPr="00AD7DDE">
        <w:rPr>
          <w:rFonts w:ascii="Times New Roman" w:eastAsia="Calibri" w:hAnsi="Times New Roman" w:cs="Times New Roman"/>
          <w:sz w:val="24"/>
          <w:szCs w:val="24"/>
          <w:lang w:eastAsia="ru-RU"/>
        </w:rPr>
        <w:t xml:space="preserve">поселения </w:t>
      </w:r>
      <w:r w:rsidRPr="00AD7DDE">
        <w:rPr>
          <w:rFonts w:ascii="Times New Roman" w:eastAsia="Calibri" w:hAnsi="Times New Roman" w:cs="Times New Roman"/>
          <w:sz w:val="24"/>
          <w:szCs w:val="24"/>
          <w:lang w:eastAsia="ru-RU"/>
        </w:rPr>
        <w:t>по численности населения по состоянию на 01.01.201</w:t>
      </w:r>
      <w:r w:rsidR="001056B8">
        <w:rPr>
          <w:rFonts w:ascii="Times New Roman" w:eastAsia="Calibri" w:hAnsi="Times New Roman" w:cs="Times New Roman"/>
          <w:sz w:val="24"/>
          <w:szCs w:val="24"/>
          <w:lang w:eastAsia="ru-RU"/>
        </w:rPr>
        <w:t>9</w:t>
      </w:r>
      <w:r w:rsidRPr="00AD7DDE">
        <w:rPr>
          <w:rFonts w:ascii="Times New Roman" w:eastAsia="Calibri" w:hAnsi="Times New Roman" w:cs="Times New Roman"/>
          <w:sz w:val="24"/>
          <w:szCs w:val="24"/>
          <w:lang w:eastAsia="ru-RU"/>
        </w:rPr>
        <w:t xml:space="preserve"> представлена  таблицей </w:t>
      </w:r>
      <w:r w:rsidR="003850D6">
        <w:rPr>
          <w:rFonts w:ascii="Times New Roman" w:eastAsia="Calibri" w:hAnsi="Times New Roman" w:cs="Times New Roman"/>
          <w:sz w:val="24"/>
          <w:szCs w:val="24"/>
          <w:lang w:eastAsia="ru-RU"/>
        </w:rPr>
        <w:t>19</w:t>
      </w:r>
      <w:r w:rsidRPr="00AD7DDE">
        <w:rPr>
          <w:rFonts w:ascii="Times New Roman" w:eastAsia="Calibri" w:hAnsi="Times New Roman" w:cs="Times New Roman"/>
          <w:sz w:val="24"/>
          <w:szCs w:val="24"/>
          <w:lang w:eastAsia="ru-RU"/>
        </w:rPr>
        <w:t>.</w:t>
      </w:r>
    </w:p>
    <w:p w:rsidR="00B9108E" w:rsidRPr="00AD7DDE" w:rsidRDefault="00B9108E" w:rsidP="00B9108E">
      <w:pPr>
        <w:spacing w:after="0" w:line="240" w:lineRule="auto"/>
        <w:ind w:firstLine="567"/>
        <w:jc w:val="right"/>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 xml:space="preserve">Таблица </w:t>
      </w:r>
      <w:r w:rsidR="003850D6">
        <w:rPr>
          <w:rFonts w:ascii="Times New Roman" w:eastAsia="Calibri" w:hAnsi="Times New Roman" w:cs="Times New Roman"/>
          <w:sz w:val="24"/>
          <w:szCs w:val="24"/>
          <w:lang w:eastAsia="ru-RU"/>
        </w:rPr>
        <w:t>19</w:t>
      </w:r>
      <w:r w:rsidRPr="00AD7DDE">
        <w:rPr>
          <w:rFonts w:ascii="Times New Roman" w:eastAsia="Calibri" w:hAnsi="Times New Roman" w:cs="Times New Roman"/>
          <w:sz w:val="24"/>
          <w:szCs w:val="24"/>
          <w:lang w:eastAsia="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4320"/>
        <w:gridCol w:w="3956"/>
      </w:tblGrid>
      <w:tr w:rsidR="00B9108E" w:rsidRPr="00AD7DDE" w:rsidTr="00AA0212">
        <w:tc>
          <w:tcPr>
            <w:tcW w:w="108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 п/п</w:t>
            </w:r>
          </w:p>
        </w:tc>
        <w:tc>
          <w:tcPr>
            <w:tcW w:w="43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Населенные пункты</w:t>
            </w:r>
          </w:p>
        </w:tc>
        <w:tc>
          <w:tcPr>
            <w:tcW w:w="3956"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всего</w:t>
            </w:r>
          </w:p>
        </w:tc>
      </w:tr>
      <w:tr w:rsidR="00B9108E" w:rsidRPr="00AD7DDE" w:rsidTr="00AA0212">
        <w:tc>
          <w:tcPr>
            <w:tcW w:w="108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1</w:t>
            </w:r>
          </w:p>
        </w:tc>
        <w:tc>
          <w:tcPr>
            <w:tcW w:w="43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Всего населенных пунктов</w:t>
            </w:r>
          </w:p>
        </w:tc>
        <w:tc>
          <w:tcPr>
            <w:tcW w:w="3956" w:type="dxa"/>
            <w:tcBorders>
              <w:top w:val="single" w:sz="4" w:space="0" w:color="auto"/>
              <w:left w:val="single" w:sz="4" w:space="0" w:color="auto"/>
              <w:bottom w:val="single" w:sz="4" w:space="0" w:color="auto"/>
              <w:right w:val="single" w:sz="4" w:space="0" w:color="auto"/>
            </w:tcBorders>
            <w:hideMark/>
          </w:tcPr>
          <w:p w:rsidR="00B9108E" w:rsidRPr="00AD7DDE" w:rsidRDefault="00347BC5" w:rsidP="008E59F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8E59F2">
              <w:rPr>
                <w:rFonts w:ascii="Times New Roman" w:eastAsia="Calibri" w:hAnsi="Times New Roman" w:cs="Times New Roman"/>
                <w:sz w:val="24"/>
                <w:szCs w:val="24"/>
                <w:lang w:eastAsia="ru-RU"/>
              </w:rPr>
              <w:t>1</w:t>
            </w:r>
          </w:p>
        </w:tc>
      </w:tr>
      <w:tr w:rsidR="00B9108E" w:rsidRPr="00AD7DDE" w:rsidTr="00AA0212">
        <w:tc>
          <w:tcPr>
            <w:tcW w:w="108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2</w:t>
            </w:r>
          </w:p>
        </w:tc>
        <w:tc>
          <w:tcPr>
            <w:tcW w:w="43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из них с числом жителей:</w:t>
            </w:r>
          </w:p>
        </w:tc>
        <w:tc>
          <w:tcPr>
            <w:tcW w:w="3956"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p>
        </w:tc>
      </w:tr>
      <w:tr w:rsidR="00B9108E" w:rsidRPr="00AD7DDE" w:rsidTr="00AA0212">
        <w:tc>
          <w:tcPr>
            <w:tcW w:w="108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3</w:t>
            </w:r>
          </w:p>
        </w:tc>
        <w:tc>
          <w:tcPr>
            <w:tcW w:w="43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0 человек</w:t>
            </w:r>
          </w:p>
        </w:tc>
        <w:tc>
          <w:tcPr>
            <w:tcW w:w="3956" w:type="dxa"/>
            <w:tcBorders>
              <w:top w:val="single" w:sz="4" w:space="0" w:color="auto"/>
              <w:left w:val="single" w:sz="4" w:space="0" w:color="auto"/>
              <w:bottom w:val="single" w:sz="4" w:space="0" w:color="auto"/>
              <w:right w:val="single" w:sz="4" w:space="0" w:color="auto"/>
            </w:tcBorders>
            <w:hideMark/>
          </w:tcPr>
          <w:p w:rsidR="00B9108E" w:rsidRPr="00AD7DDE" w:rsidRDefault="00BF13CD" w:rsidP="00AA021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p>
        </w:tc>
      </w:tr>
      <w:tr w:rsidR="00B9108E" w:rsidRPr="00AD7DDE" w:rsidTr="00AA0212">
        <w:tc>
          <w:tcPr>
            <w:tcW w:w="108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4</w:t>
            </w:r>
          </w:p>
        </w:tc>
        <w:tc>
          <w:tcPr>
            <w:tcW w:w="43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до 10 человек</w:t>
            </w:r>
          </w:p>
        </w:tc>
        <w:tc>
          <w:tcPr>
            <w:tcW w:w="3956" w:type="dxa"/>
            <w:tcBorders>
              <w:top w:val="single" w:sz="4" w:space="0" w:color="auto"/>
              <w:left w:val="single" w:sz="4" w:space="0" w:color="auto"/>
              <w:bottom w:val="single" w:sz="4" w:space="0" w:color="auto"/>
              <w:right w:val="single" w:sz="4" w:space="0" w:color="auto"/>
            </w:tcBorders>
            <w:hideMark/>
          </w:tcPr>
          <w:p w:rsidR="00B9108E" w:rsidRPr="00AD7DDE" w:rsidRDefault="00BF13CD" w:rsidP="00AA021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B9108E" w:rsidRPr="00AD7DDE" w:rsidTr="00AA0212">
        <w:trPr>
          <w:trHeight w:val="463"/>
        </w:trPr>
        <w:tc>
          <w:tcPr>
            <w:tcW w:w="108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lastRenderedPageBreak/>
              <w:t>5</w:t>
            </w:r>
          </w:p>
        </w:tc>
        <w:tc>
          <w:tcPr>
            <w:tcW w:w="43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11-50 человек</w:t>
            </w:r>
          </w:p>
        </w:tc>
        <w:tc>
          <w:tcPr>
            <w:tcW w:w="3956" w:type="dxa"/>
            <w:tcBorders>
              <w:top w:val="single" w:sz="4" w:space="0" w:color="auto"/>
              <w:left w:val="single" w:sz="4" w:space="0" w:color="auto"/>
              <w:bottom w:val="single" w:sz="4" w:space="0" w:color="auto"/>
              <w:right w:val="single" w:sz="4" w:space="0" w:color="auto"/>
            </w:tcBorders>
            <w:hideMark/>
          </w:tcPr>
          <w:p w:rsidR="00B9108E" w:rsidRPr="00AD7DDE" w:rsidRDefault="00BF13CD" w:rsidP="00AA021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B9108E" w:rsidRPr="00AD7DDE" w:rsidTr="00AA0212">
        <w:tc>
          <w:tcPr>
            <w:tcW w:w="108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6</w:t>
            </w:r>
          </w:p>
        </w:tc>
        <w:tc>
          <w:tcPr>
            <w:tcW w:w="43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51-100 человек</w:t>
            </w:r>
          </w:p>
        </w:tc>
        <w:tc>
          <w:tcPr>
            <w:tcW w:w="3956" w:type="dxa"/>
            <w:tcBorders>
              <w:top w:val="single" w:sz="4" w:space="0" w:color="auto"/>
              <w:left w:val="single" w:sz="4" w:space="0" w:color="auto"/>
              <w:bottom w:val="single" w:sz="4" w:space="0" w:color="auto"/>
              <w:right w:val="single" w:sz="4" w:space="0" w:color="auto"/>
            </w:tcBorders>
            <w:hideMark/>
          </w:tcPr>
          <w:p w:rsidR="00B9108E" w:rsidRPr="00AD7DDE" w:rsidRDefault="00BF13CD" w:rsidP="00AA021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9108E" w:rsidRPr="00AD7DDE" w:rsidTr="00AA0212">
        <w:tc>
          <w:tcPr>
            <w:tcW w:w="108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7</w:t>
            </w:r>
          </w:p>
        </w:tc>
        <w:tc>
          <w:tcPr>
            <w:tcW w:w="43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both"/>
              <w:rPr>
                <w:rFonts w:ascii="Times New Roman" w:eastAsia="Calibri" w:hAnsi="Times New Roman" w:cs="Times New Roman"/>
                <w:sz w:val="24"/>
                <w:szCs w:val="24"/>
                <w:lang w:eastAsia="ru-RU"/>
              </w:rPr>
            </w:pPr>
            <w:r w:rsidRPr="00AD7DDE">
              <w:rPr>
                <w:rFonts w:ascii="Times New Roman" w:eastAsia="Calibri" w:hAnsi="Times New Roman" w:cs="Times New Roman"/>
                <w:sz w:val="24"/>
                <w:szCs w:val="24"/>
                <w:lang w:eastAsia="ru-RU"/>
              </w:rPr>
              <w:t>более 100 человек</w:t>
            </w:r>
          </w:p>
        </w:tc>
        <w:tc>
          <w:tcPr>
            <w:tcW w:w="3956" w:type="dxa"/>
            <w:tcBorders>
              <w:top w:val="single" w:sz="4" w:space="0" w:color="auto"/>
              <w:left w:val="single" w:sz="4" w:space="0" w:color="auto"/>
              <w:bottom w:val="single" w:sz="4" w:space="0" w:color="auto"/>
              <w:right w:val="single" w:sz="4" w:space="0" w:color="auto"/>
            </w:tcBorders>
            <w:hideMark/>
          </w:tcPr>
          <w:p w:rsidR="00B9108E" w:rsidRPr="00AD7DDE" w:rsidRDefault="00BF13CD" w:rsidP="00AA0212">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13</w:t>
            </w:r>
          </w:p>
        </w:tc>
      </w:tr>
    </w:tbl>
    <w:p w:rsidR="00B9108E" w:rsidRPr="00AD7DDE" w:rsidRDefault="00B9108E" w:rsidP="00B9108E">
      <w:pPr>
        <w:spacing w:after="0" w:line="240" w:lineRule="auto"/>
        <w:ind w:firstLine="567"/>
        <w:jc w:val="both"/>
        <w:rPr>
          <w:rFonts w:ascii="Times New Roman" w:eastAsia="Calibri" w:hAnsi="Times New Roman" w:cs="Times New Roman"/>
          <w:sz w:val="24"/>
          <w:szCs w:val="24"/>
          <w:lang w:eastAsia="ru-RU"/>
        </w:rPr>
      </w:pPr>
    </w:p>
    <w:p w:rsidR="00C22243" w:rsidRPr="00AD7DDE" w:rsidRDefault="00C22243" w:rsidP="00C22243">
      <w:pPr>
        <w:spacing w:after="0" w:line="240" w:lineRule="auto"/>
        <w:jc w:val="center"/>
        <w:outlineLvl w:val="1"/>
        <w:rPr>
          <w:rFonts w:ascii="Times New Roman" w:eastAsia="Times New Roman" w:hAnsi="Times New Roman" w:cs="Times New Roman"/>
          <w:b/>
          <w:bCs/>
          <w:iCs/>
          <w:sz w:val="24"/>
          <w:szCs w:val="24"/>
          <w:lang w:eastAsia="ru-RU"/>
        </w:rPr>
      </w:pPr>
      <w:r w:rsidRPr="00AD7DDE">
        <w:rPr>
          <w:rFonts w:ascii="Times New Roman" w:eastAsia="Times New Roman" w:hAnsi="Times New Roman" w:cs="Times New Roman"/>
          <w:b/>
          <w:bCs/>
          <w:iCs/>
          <w:sz w:val="24"/>
          <w:szCs w:val="24"/>
          <w:lang w:eastAsia="ru-RU"/>
        </w:rPr>
        <w:t xml:space="preserve">3.1 </w:t>
      </w:r>
      <w:bookmarkEnd w:id="3"/>
      <w:r w:rsidRPr="00AD7DDE">
        <w:rPr>
          <w:rFonts w:ascii="Times New Roman" w:eastAsia="Times New Roman" w:hAnsi="Times New Roman" w:cs="Times New Roman"/>
          <w:b/>
          <w:sz w:val="24"/>
          <w:szCs w:val="24"/>
          <w:lang w:eastAsia="ru-RU"/>
        </w:rPr>
        <w:t xml:space="preserve">Перечень объектов местного значения </w:t>
      </w:r>
      <w:r w:rsidR="00C837EB" w:rsidRPr="00AD7DDE">
        <w:rPr>
          <w:rFonts w:ascii="Times New Roman" w:eastAsia="Times New Roman" w:hAnsi="Times New Roman" w:cs="Times New Roman"/>
          <w:b/>
          <w:sz w:val="24"/>
          <w:szCs w:val="24"/>
          <w:lang w:eastAsia="ru-RU"/>
        </w:rPr>
        <w:t>сельского пос</w:t>
      </w:r>
      <w:r w:rsidR="00F06CA7">
        <w:rPr>
          <w:rFonts w:ascii="Times New Roman" w:eastAsia="Times New Roman" w:hAnsi="Times New Roman" w:cs="Times New Roman"/>
          <w:b/>
          <w:sz w:val="24"/>
          <w:szCs w:val="24"/>
          <w:lang w:eastAsia="ru-RU"/>
        </w:rPr>
        <w:t>е</w:t>
      </w:r>
      <w:r w:rsidR="00C837EB" w:rsidRPr="00AD7DDE">
        <w:rPr>
          <w:rFonts w:ascii="Times New Roman" w:eastAsia="Times New Roman" w:hAnsi="Times New Roman" w:cs="Times New Roman"/>
          <w:b/>
          <w:sz w:val="24"/>
          <w:szCs w:val="24"/>
          <w:lang w:eastAsia="ru-RU"/>
        </w:rPr>
        <w:t>ления</w:t>
      </w:r>
      <w:r w:rsidRPr="00AD7DDE">
        <w:rPr>
          <w:rFonts w:ascii="Times New Roman" w:eastAsia="Times New Roman" w:hAnsi="Times New Roman" w:cs="Times New Roman"/>
          <w:b/>
          <w:sz w:val="24"/>
          <w:szCs w:val="24"/>
          <w:lang w:eastAsia="ru-RU"/>
        </w:rPr>
        <w:t xml:space="preserve"> с нормируемым уровнем обеспеченности населения </w:t>
      </w:r>
      <w:r w:rsidR="00C837EB" w:rsidRPr="00AD7DDE">
        <w:rPr>
          <w:rFonts w:ascii="Times New Roman" w:eastAsia="Times New Roman" w:hAnsi="Times New Roman" w:cs="Times New Roman"/>
          <w:b/>
          <w:sz w:val="24"/>
          <w:szCs w:val="24"/>
          <w:lang w:eastAsia="ru-RU"/>
        </w:rPr>
        <w:t>поселения</w:t>
      </w:r>
      <w:r w:rsidRPr="00AD7DDE">
        <w:rPr>
          <w:rFonts w:ascii="Times New Roman" w:eastAsia="Times New Roman" w:hAnsi="Times New Roman" w:cs="Times New Roman"/>
          <w:b/>
          <w:sz w:val="24"/>
          <w:szCs w:val="24"/>
          <w:lang w:eastAsia="ru-RU"/>
        </w:rPr>
        <w:t xml:space="preserve"> и нормируемым уровнем территориальной доступности для населения </w:t>
      </w:r>
      <w:r w:rsidR="00C837EB" w:rsidRPr="00AD7DDE">
        <w:rPr>
          <w:rFonts w:ascii="Times New Roman" w:eastAsia="Times New Roman" w:hAnsi="Times New Roman" w:cs="Times New Roman"/>
          <w:b/>
          <w:sz w:val="24"/>
          <w:szCs w:val="24"/>
          <w:lang w:eastAsia="ru-RU"/>
        </w:rPr>
        <w:t>поселения.</w:t>
      </w:r>
    </w:p>
    <w:p w:rsidR="00C22243" w:rsidRPr="00AD7DDE" w:rsidRDefault="00C22243" w:rsidP="00C22243">
      <w:pPr>
        <w:spacing w:after="0" w:line="240" w:lineRule="auto"/>
        <w:ind w:left="680"/>
        <w:contextualSpacing/>
        <w:outlineLvl w:val="1"/>
        <w:rPr>
          <w:rFonts w:ascii="Times New Roman" w:eastAsia="Times New Roman" w:hAnsi="Times New Roman" w:cs="Times New Roman"/>
          <w:bCs/>
          <w:iCs/>
          <w:sz w:val="24"/>
          <w:szCs w:val="24"/>
          <w:lang w:eastAsia="ru-RU"/>
        </w:rPr>
      </w:pPr>
    </w:p>
    <w:p w:rsidR="00C22243" w:rsidRPr="00AD7DDE" w:rsidRDefault="00C22243" w:rsidP="00C22243">
      <w:pPr>
        <w:spacing w:after="0" w:line="240" w:lineRule="auto"/>
        <w:ind w:firstLine="709"/>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Перечень объектов местного значения, для которых при разработке местных нормативов градостроительного проектирования </w:t>
      </w:r>
      <w:proofErr w:type="spellStart"/>
      <w:r w:rsidR="00BF13CD">
        <w:rPr>
          <w:rFonts w:ascii="Times New Roman" w:eastAsia="Times New Roman" w:hAnsi="Times New Roman" w:cs="Times New Roman"/>
          <w:sz w:val="24"/>
          <w:szCs w:val="24"/>
          <w:lang w:eastAsia="ru-RU"/>
        </w:rPr>
        <w:t>Карачевского</w:t>
      </w:r>
      <w:proofErr w:type="spellEnd"/>
      <w:r w:rsidR="00BF13CD">
        <w:rPr>
          <w:rFonts w:ascii="Times New Roman" w:eastAsia="Times New Roman" w:hAnsi="Times New Roman" w:cs="Times New Roman"/>
          <w:sz w:val="24"/>
          <w:szCs w:val="24"/>
          <w:lang w:eastAsia="ru-RU"/>
        </w:rPr>
        <w:t xml:space="preserve"> городского </w:t>
      </w:r>
      <w:r w:rsidR="00C837EB"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устанавливаются расчетные показатели минимально допустимого  уровня обеспеченности и максимально допустимого уровня территориальной доступности таких объектов для населения </w:t>
      </w:r>
      <w:proofErr w:type="spellStart"/>
      <w:r w:rsidR="00BF13CD">
        <w:rPr>
          <w:rFonts w:ascii="Times New Roman" w:eastAsia="Times New Roman" w:hAnsi="Times New Roman" w:cs="Times New Roman"/>
          <w:sz w:val="24"/>
          <w:szCs w:val="24"/>
          <w:lang w:eastAsia="ru-RU"/>
        </w:rPr>
        <w:t>Карачевского</w:t>
      </w:r>
      <w:proofErr w:type="spellEnd"/>
      <w:r w:rsidR="00BF13CD">
        <w:rPr>
          <w:rFonts w:ascii="Times New Roman" w:eastAsia="Times New Roman" w:hAnsi="Times New Roman" w:cs="Times New Roman"/>
          <w:sz w:val="24"/>
          <w:szCs w:val="24"/>
          <w:lang w:eastAsia="ru-RU"/>
        </w:rPr>
        <w:t xml:space="preserve"> городского </w:t>
      </w:r>
      <w:r w:rsidR="00C837EB"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к видам объектов местного значения </w:t>
      </w:r>
      <w:proofErr w:type="spellStart"/>
      <w:r w:rsidR="00BF13CD">
        <w:rPr>
          <w:rFonts w:ascii="Times New Roman" w:eastAsia="Times New Roman" w:hAnsi="Times New Roman" w:cs="Times New Roman"/>
          <w:sz w:val="24"/>
          <w:szCs w:val="24"/>
          <w:lang w:eastAsia="ru-RU"/>
        </w:rPr>
        <w:t>Карачевского</w:t>
      </w:r>
      <w:proofErr w:type="spellEnd"/>
      <w:r w:rsidR="00BF13CD">
        <w:rPr>
          <w:rFonts w:ascii="Times New Roman" w:eastAsia="Times New Roman" w:hAnsi="Times New Roman" w:cs="Times New Roman"/>
          <w:sz w:val="24"/>
          <w:szCs w:val="24"/>
          <w:lang w:eastAsia="ru-RU"/>
        </w:rPr>
        <w:t xml:space="preserve"> городского </w:t>
      </w:r>
      <w:r w:rsidR="00C837EB"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относятся: </w:t>
      </w:r>
    </w:p>
    <w:p w:rsidR="00C22243" w:rsidRPr="00AD7DDE" w:rsidRDefault="00C22243" w:rsidP="00C22243">
      <w:pPr>
        <w:shd w:val="clear" w:color="auto" w:fill="FFFFFF"/>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1)  объекты, относящиеся к области электроснабжения поселений;</w:t>
      </w:r>
    </w:p>
    <w:p w:rsidR="00C22243" w:rsidRPr="00AD7DDE" w:rsidRDefault="00C22243" w:rsidP="00C22243">
      <w:pPr>
        <w:shd w:val="clear" w:color="auto" w:fill="FFFFFF"/>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2)  объекты, относящиеся к области газоснабжения поселений;</w:t>
      </w:r>
    </w:p>
    <w:p w:rsidR="00C22243" w:rsidRPr="00AD7DDE" w:rsidRDefault="00D12190" w:rsidP="00C22243">
      <w:pPr>
        <w:shd w:val="clear" w:color="auto" w:fill="FFFFFF"/>
        <w:spacing w:after="0" w:line="240" w:lineRule="auto"/>
        <w:jc w:val="both"/>
        <w:rPr>
          <w:rFonts w:ascii="Times New Roman" w:eastAsia="Times New Roman" w:hAnsi="Times New Roman" w:cs="Times New Roman"/>
          <w:color w:val="FF0000"/>
          <w:sz w:val="24"/>
          <w:szCs w:val="24"/>
          <w:lang w:eastAsia="ru-RU"/>
        </w:rPr>
      </w:pPr>
      <w:r w:rsidRPr="00AD7DDE">
        <w:rPr>
          <w:rFonts w:ascii="Times New Roman" w:eastAsia="Times New Roman" w:hAnsi="Times New Roman" w:cs="Times New Roman"/>
          <w:sz w:val="24"/>
          <w:szCs w:val="24"/>
          <w:lang w:eastAsia="ru-RU"/>
        </w:rPr>
        <w:t xml:space="preserve">           3) </w:t>
      </w:r>
      <w:r w:rsidR="00C22243" w:rsidRPr="00AD7DDE">
        <w:rPr>
          <w:rFonts w:ascii="Times New Roman" w:eastAsia="Times New Roman" w:hAnsi="Times New Roman" w:cs="Times New Roman"/>
          <w:sz w:val="24"/>
          <w:szCs w:val="24"/>
          <w:lang w:eastAsia="ru-RU"/>
        </w:rPr>
        <w:t xml:space="preserve">объекты, в области дорожной деятельности, безопасности дорожного движения в отношении автомобильных дорог местного значения вне границ населенных пунктов, </w:t>
      </w:r>
      <w:r w:rsidR="00C22243" w:rsidRPr="00D82F0F">
        <w:rPr>
          <w:rFonts w:ascii="Times New Roman" w:eastAsia="Times New Roman" w:hAnsi="Times New Roman" w:cs="Times New Roman"/>
          <w:sz w:val="24"/>
          <w:szCs w:val="24"/>
          <w:lang w:eastAsia="ru-RU"/>
        </w:rPr>
        <w:t xml:space="preserve">организации транспортного обслуживания населения  в границах </w:t>
      </w:r>
      <w:r w:rsidR="00D82F0F" w:rsidRPr="00D82F0F">
        <w:rPr>
          <w:rFonts w:ascii="Times New Roman" w:eastAsia="Times New Roman" w:hAnsi="Times New Roman" w:cs="Times New Roman"/>
          <w:sz w:val="24"/>
          <w:szCs w:val="24"/>
          <w:lang w:eastAsia="ru-RU"/>
        </w:rPr>
        <w:t>сельского поселения</w:t>
      </w:r>
      <w:r w:rsidR="00C22243" w:rsidRPr="00D82F0F">
        <w:rPr>
          <w:rFonts w:ascii="Times New Roman" w:eastAsia="Times New Roman" w:hAnsi="Times New Roman" w:cs="Times New Roman"/>
          <w:sz w:val="24"/>
          <w:szCs w:val="24"/>
          <w:lang w:eastAsia="ru-RU"/>
        </w:rPr>
        <w:t xml:space="preserve">; </w:t>
      </w:r>
    </w:p>
    <w:p w:rsidR="00C22243" w:rsidRPr="00AD7DDE" w:rsidRDefault="00C22243" w:rsidP="00C22243">
      <w:pPr>
        <w:shd w:val="clear" w:color="auto" w:fill="FFFFFF"/>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4)   объекты, относящиеся к области образования;</w:t>
      </w:r>
    </w:p>
    <w:p w:rsidR="00C22243" w:rsidRPr="00AD7DDE" w:rsidRDefault="00C22243" w:rsidP="00C22243">
      <w:pPr>
        <w:shd w:val="clear" w:color="auto" w:fill="FFFFFF"/>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5)   объекты, относящиеся к области здравоохранения;</w:t>
      </w:r>
    </w:p>
    <w:p w:rsidR="00C22243" w:rsidRPr="00AD7DDE" w:rsidRDefault="00C22243" w:rsidP="00C22243">
      <w:pPr>
        <w:shd w:val="clear" w:color="auto" w:fill="FFFFFF"/>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w:t>
      </w:r>
      <w:r w:rsidR="00D82F0F">
        <w:rPr>
          <w:rFonts w:ascii="Times New Roman" w:eastAsia="Times New Roman" w:hAnsi="Times New Roman" w:cs="Times New Roman"/>
          <w:sz w:val="24"/>
          <w:szCs w:val="24"/>
          <w:lang w:eastAsia="ru-RU"/>
        </w:rPr>
        <w:t xml:space="preserve">   </w:t>
      </w:r>
      <w:r w:rsidRPr="00AD7DDE">
        <w:rPr>
          <w:rFonts w:ascii="Times New Roman" w:eastAsia="Times New Roman" w:hAnsi="Times New Roman" w:cs="Times New Roman"/>
          <w:sz w:val="24"/>
          <w:szCs w:val="24"/>
          <w:lang w:eastAsia="ru-RU"/>
        </w:rPr>
        <w:t xml:space="preserve"> 6) объекты, относящиеся к области физической культуры и массового спорта;</w:t>
      </w:r>
    </w:p>
    <w:p w:rsidR="00C22243" w:rsidRPr="00D82F0F" w:rsidRDefault="00745476" w:rsidP="00745476">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22243" w:rsidRPr="00AD7DDE">
        <w:rPr>
          <w:rFonts w:ascii="Times New Roman" w:eastAsia="Times New Roman" w:hAnsi="Times New Roman" w:cs="Times New Roman"/>
          <w:sz w:val="24"/>
          <w:szCs w:val="24"/>
          <w:lang w:eastAsia="ru-RU"/>
        </w:rPr>
        <w:t xml:space="preserve">7) </w:t>
      </w:r>
      <w:r w:rsidR="00C22243" w:rsidRPr="00D82F0F">
        <w:rPr>
          <w:rFonts w:ascii="Times New Roman" w:eastAsia="Times New Roman" w:hAnsi="Times New Roman" w:cs="Times New Roman"/>
          <w:sz w:val="24"/>
          <w:szCs w:val="24"/>
          <w:lang w:eastAsia="ru-RU"/>
        </w:rPr>
        <w:t>объекты, относящиеся к области обработки, утилизации, обезвреживания и размещение твердых коммунальных отходов;</w:t>
      </w:r>
    </w:p>
    <w:p w:rsidR="00C22243" w:rsidRPr="00AD7DDE" w:rsidRDefault="00745476" w:rsidP="00745476">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C22243" w:rsidRPr="00AD7DDE">
        <w:rPr>
          <w:rFonts w:ascii="Times New Roman" w:eastAsia="Times New Roman" w:hAnsi="Times New Roman" w:cs="Times New Roman"/>
          <w:sz w:val="24"/>
          <w:szCs w:val="24"/>
          <w:lang w:eastAsia="ru-RU"/>
        </w:rPr>
        <w:t xml:space="preserve">8)объекты, относящиеся к  иным областям в  связи с  решением  вопросов местного значения </w:t>
      </w:r>
      <w:r w:rsidR="00C837EB" w:rsidRPr="00AD7DDE">
        <w:rPr>
          <w:rFonts w:ascii="Times New Roman" w:eastAsia="Times New Roman" w:hAnsi="Times New Roman" w:cs="Times New Roman"/>
          <w:sz w:val="24"/>
          <w:szCs w:val="24"/>
          <w:lang w:eastAsia="ru-RU"/>
        </w:rPr>
        <w:t>сельского поселения</w:t>
      </w:r>
      <w:r w:rsidR="00C22243" w:rsidRPr="00AD7DDE">
        <w:rPr>
          <w:rFonts w:ascii="Times New Roman" w:eastAsia="Times New Roman" w:hAnsi="Times New Roman" w:cs="Times New Roman"/>
          <w:sz w:val="24"/>
          <w:szCs w:val="24"/>
          <w:lang w:eastAsia="ru-RU"/>
        </w:rPr>
        <w:t>.</w:t>
      </w:r>
    </w:p>
    <w:p w:rsidR="00C22243" w:rsidRPr="00AD7DDE" w:rsidRDefault="00C22243" w:rsidP="00C22243">
      <w:pPr>
        <w:spacing w:after="0" w:line="240" w:lineRule="auto"/>
        <w:ind w:firstLine="709"/>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ind w:firstLine="720"/>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 xml:space="preserve">3.2. </w:t>
      </w:r>
      <w:bookmarkStart w:id="4" w:name="_Toc396129600"/>
      <w:r w:rsidRPr="00AD7DDE">
        <w:rPr>
          <w:rFonts w:ascii="Times New Roman" w:eastAsia="Times New Roman" w:hAnsi="Times New Roman" w:cs="Times New Roman"/>
          <w:b/>
          <w:sz w:val="24"/>
          <w:szCs w:val="24"/>
          <w:lang w:eastAsia="ru-RU"/>
        </w:rPr>
        <w:t>Обоснование расчетных показателей</w:t>
      </w:r>
      <w:bookmarkEnd w:id="4"/>
    </w:p>
    <w:p w:rsidR="00C22243"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В основной части нормативов приведены значения расчетных показателей, определенные с учетом действующей нормативно-технической документации, в данном разделе приведено обоснование принятых расчетных показателей для объектов местного значения </w:t>
      </w:r>
      <w:r w:rsidR="00B1197C">
        <w:rPr>
          <w:rFonts w:ascii="Times New Roman" w:eastAsia="Times New Roman" w:hAnsi="Times New Roman" w:cs="Times New Roman"/>
          <w:sz w:val="24"/>
          <w:szCs w:val="24"/>
          <w:lang w:eastAsia="ru-RU"/>
        </w:rPr>
        <w:t>Карачевск</w:t>
      </w:r>
      <w:r w:rsidR="00C837EB"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w:t>
      </w:r>
      <w:r w:rsidR="00745476">
        <w:rPr>
          <w:rFonts w:ascii="Times New Roman" w:eastAsia="Times New Roman" w:hAnsi="Times New Roman" w:cs="Times New Roman"/>
          <w:sz w:val="24"/>
          <w:szCs w:val="24"/>
          <w:lang w:eastAsia="ru-RU"/>
        </w:rPr>
        <w:t xml:space="preserve"> </w:t>
      </w:r>
    </w:p>
    <w:p w:rsidR="00C22243" w:rsidRPr="00AD7DDE" w:rsidRDefault="00C22243" w:rsidP="00C22243">
      <w:pPr>
        <w:spacing w:after="0" w:line="240" w:lineRule="auto"/>
        <w:ind w:firstLine="720"/>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3.2.1.Объектов, относящихся к области электроснабжения поселений</w:t>
      </w:r>
    </w:p>
    <w:p w:rsidR="00C22243" w:rsidRPr="00AD7DDE" w:rsidRDefault="00C22243" w:rsidP="00C22243">
      <w:pPr>
        <w:spacing w:after="0" w:line="240" w:lineRule="auto"/>
        <w:ind w:firstLine="709"/>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Таблица </w:t>
      </w:r>
      <w:r w:rsidR="00D82F0F">
        <w:rPr>
          <w:rFonts w:ascii="Times New Roman" w:eastAsia="Times New Roman" w:hAnsi="Times New Roman" w:cs="Times New Roman"/>
          <w:sz w:val="24"/>
          <w:szCs w:val="24"/>
          <w:lang w:eastAsia="ru-RU"/>
        </w:rPr>
        <w:t>20</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4366"/>
        <w:gridCol w:w="1402"/>
        <w:gridCol w:w="849"/>
        <w:gridCol w:w="1946"/>
      </w:tblGrid>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436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объекта,</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ресурса</w:t>
            </w:r>
          </w:p>
        </w:tc>
        <w:tc>
          <w:tcPr>
            <w:tcW w:w="14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84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94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rPr>
          <w:trHeight w:val="639"/>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436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402"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849"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946"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837EB">
            <w:pPr>
              <w:spacing w:after="0" w:line="240" w:lineRule="auto"/>
              <w:jc w:val="center"/>
              <w:rPr>
                <w:rFonts w:ascii="Times New Roman" w:eastAsia="Calibri" w:hAnsi="Times New Roman" w:cs="Times New Roman"/>
                <w:sz w:val="24"/>
                <w:szCs w:val="24"/>
              </w:rPr>
            </w:pPr>
            <w:r w:rsidRPr="00AD7DDE">
              <w:rPr>
                <w:rFonts w:ascii="Times New Roman" w:eastAsia="Calibri" w:hAnsi="Times New Roman" w:cs="Times New Roman"/>
                <w:sz w:val="24"/>
                <w:szCs w:val="24"/>
              </w:rPr>
              <w:t>1.</w:t>
            </w:r>
            <w:r w:rsidR="00C837EB" w:rsidRPr="00AD7DDE">
              <w:rPr>
                <w:rFonts w:ascii="Times New Roman" w:eastAsia="Calibri" w:hAnsi="Times New Roman" w:cs="Times New Roman"/>
                <w:sz w:val="24"/>
                <w:szCs w:val="24"/>
              </w:rPr>
              <w:t>1</w:t>
            </w:r>
          </w:p>
        </w:tc>
        <w:tc>
          <w:tcPr>
            <w:tcW w:w="436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837EB" w:rsidP="00C837EB">
            <w:pPr>
              <w:spacing w:after="0" w:line="240" w:lineRule="auto"/>
              <w:rPr>
                <w:rFonts w:ascii="Times New Roman" w:eastAsia="Calibri" w:hAnsi="Times New Roman" w:cs="Times New Roman"/>
                <w:sz w:val="24"/>
                <w:szCs w:val="24"/>
              </w:rPr>
            </w:pPr>
            <w:r w:rsidRPr="00AD7DDE">
              <w:rPr>
                <w:rFonts w:ascii="Times New Roman" w:eastAsia="Calibri" w:hAnsi="Times New Roman" w:cs="Times New Roman"/>
                <w:b/>
                <w:sz w:val="24"/>
                <w:szCs w:val="24"/>
              </w:rPr>
              <w:t xml:space="preserve"> </w:t>
            </w:r>
            <w:r w:rsidR="00C22243" w:rsidRPr="00AD7DDE">
              <w:rPr>
                <w:rFonts w:ascii="Times New Roman" w:eastAsia="Calibri" w:hAnsi="Times New Roman" w:cs="Times New Roman"/>
                <w:sz w:val="24"/>
                <w:szCs w:val="24"/>
              </w:rPr>
              <w:t>электропотребление</w:t>
            </w:r>
          </w:p>
        </w:tc>
        <w:tc>
          <w:tcPr>
            <w:tcW w:w="1402"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autoSpaceDE w:val="0"/>
              <w:autoSpaceDN w:val="0"/>
              <w:adjustRightInd w:val="0"/>
              <w:spacing w:after="0" w:line="240" w:lineRule="auto"/>
              <w:jc w:val="center"/>
              <w:rPr>
                <w:rFonts w:ascii="Times New Roman" w:eastAsia="Calibri" w:hAnsi="Times New Roman" w:cs="Times New Roman"/>
                <w:sz w:val="24"/>
                <w:szCs w:val="24"/>
              </w:rPr>
            </w:pPr>
            <w:proofErr w:type="spellStart"/>
            <w:r w:rsidRPr="00AD7DDE">
              <w:rPr>
                <w:rFonts w:ascii="Times New Roman" w:eastAsia="Calibri" w:hAnsi="Times New Roman" w:cs="Times New Roman"/>
                <w:sz w:val="24"/>
                <w:szCs w:val="24"/>
              </w:rPr>
              <w:t>кВт·ч</w:t>
            </w:r>
            <w:proofErr w:type="spellEnd"/>
            <w:r w:rsidRPr="00AD7DDE">
              <w:rPr>
                <w:rFonts w:ascii="Times New Roman" w:eastAsia="Calibri" w:hAnsi="Times New Roman" w:cs="Times New Roman"/>
                <w:sz w:val="24"/>
                <w:szCs w:val="24"/>
              </w:rPr>
              <w:t xml:space="preserve"> /год на 1 чел.</w:t>
            </w:r>
          </w:p>
        </w:tc>
        <w:tc>
          <w:tcPr>
            <w:tcW w:w="84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A8170A"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1700</w:t>
            </w:r>
          </w:p>
        </w:tc>
        <w:tc>
          <w:tcPr>
            <w:tcW w:w="194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837EB">
            <w:pPr>
              <w:spacing w:after="0" w:line="240" w:lineRule="auto"/>
              <w:jc w:val="center"/>
              <w:rPr>
                <w:rFonts w:ascii="Times New Roman" w:eastAsia="Calibri" w:hAnsi="Times New Roman" w:cs="Times New Roman"/>
                <w:sz w:val="24"/>
                <w:szCs w:val="24"/>
              </w:rPr>
            </w:pPr>
            <w:r w:rsidRPr="00AD7DDE">
              <w:rPr>
                <w:rFonts w:ascii="Times New Roman" w:eastAsia="Calibri" w:hAnsi="Times New Roman" w:cs="Times New Roman"/>
                <w:sz w:val="24"/>
                <w:szCs w:val="24"/>
              </w:rPr>
              <w:t>1.</w:t>
            </w:r>
            <w:r w:rsidR="00C837EB" w:rsidRPr="00AD7DDE">
              <w:rPr>
                <w:rFonts w:ascii="Times New Roman" w:eastAsia="Calibri" w:hAnsi="Times New Roman" w:cs="Times New Roman"/>
                <w:sz w:val="24"/>
                <w:szCs w:val="24"/>
              </w:rPr>
              <w:t>2</w:t>
            </w:r>
          </w:p>
        </w:tc>
        <w:tc>
          <w:tcPr>
            <w:tcW w:w="436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Calibri" w:hAnsi="Times New Roman" w:cs="Times New Roman"/>
                <w:sz w:val="24"/>
                <w:szCs w:val="24"/>
              </w:rPr>
            </w:pPr>
            <w:r w:rsidRPr="00AD7DDE">
              <w:rPr>
                <w:rFonts w:ascii="Times New Roman" w:eastAsia="Calibri" w:hAnsi="Times New Roman" w:cs="Times New Roman"/>
                <w:sz w:val="24"/>
                <w:szCs w:val="24"/>
              </w:rPr>
              <w:t xml:space="preserve">использование максимума </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электрической нагрузки</w:t>
            </w:r>
          </w:p>
        </w:tc>
        <w:tc>
          <w:tcPr>
            <w:tcW w:w="14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autoSpaceDE w:val="0"/>
              <w:autoSpaceDN w:val="0"/>
              <w:adjustRightInd w:val="0"/>
              <w:spacing w:after="0" w:line="240" w:lineRule="auto"/>
              <w:jc w:val="center"/>
              <w:rPr>
                <w:rFonts w:ascii="Times New Roman" w:eastAsia="Calibri" w:hAnsi="Times New Roman" w:cs="Times New Roman"/>
                <w:sz w:val="24"/>
                <w:szCs w:val="24"/>
              </w:rPr>
            </w:pPr>
            <w:r w:rsidRPr="00AD7DDE">
              <w:rPr>
                <w:rFonts w:ascii="Times New Roman" w:eastAsia="Calibri" w:hAnsi="Times New Roman" w:cs="Times New Roman"/>
                <w:sz w:val="24"/>
                <w:szCs w:val="24"/>
              </w:rPr>
              <w:t>ч/год</w:t>
            </w:r>
          </w:p>
        </w:tc>
        <w:tc>
          <w:tcPr>
            <w:tcW w:w="84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A8170A"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w:t>
            </w:r>
            <w:r w:rsidR="00C22243" w:rsidRPr="00AD7DDE">
              <w:rPr>
                <w:rFonts w:ascii="Times New Roman" w:eastAsia="Times New Roman" w:hAnsi="Times New Roman" w:cs="Times New Roman"/>
                <w:sz w:val="24"/>
                <w:szCs w:val="24"/>
                <w:lang w:eastAsia="ru-RU"/>
              </w:rPr>
              <w:t>00</w:t>
            </w:r>
          </w:p>
        </w:tc>
        <w:tc>
          <w:tcPr>
            <w:tcW w:w="194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C22243" w:rsidRPr="00AD7DDE" w:rsidTr="00C22243">
        <w:trPr>
          <w:trHeight w:val="540"/>
        </w:trPr>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2 </w:t>
            </w:r>
          </w:p>
        </w:tc>
        <w:tc>
          <w:tcPr>
            <w:tcW w:w="436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402"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color w:val="0000FF"/>
                <w:sz w:val="24"/>
                <w:szCs w:val="24"/>
                <w:lang w:eastAsia="ru-RU"/>
              </w:rPr>
            </w:pPr>
          </w:p>
        </w:tc>
        <w:tc>
          <w:tcPr>
            <w:tcW w:w="849"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color w:val="0000FF"/>
                <w:sz w:val="24"/>
                <w:szCs w:val="24"/>
                <w:lang w:eastAsia="ru-RU"/>
              </w:rPr>
            </w:pPr>
          </w:p>
        </w:tc>
        <w:tc>
          <w:tcPr>
            <w:tcW w:w="194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не нормируется</w:t>
            </w:r>
          </w:p>
        </w:tc>
      </w:tr>
    </w:tbl>
    <w:p w:rsidR="00C22243" w:rsidRPr="00AD7DDE" w:rsidRDefault="00C22243" w:rsidP="00C22243">
      <w:pPr>
        <w:spacing w:after="0" w:line="240" w:lineRule="auto"/>
        <w:ind w:firstLine="709"/>
        <w:jc w:val="both"/>
        <w:rPr>
          <w:rFonts w:ascii="Times New Roman" w:eastAsia="Times New Roman" w:hAnsi="Times New Roman" w:cs="Times New Roman"/>
          <w:sz w:val="24"/>
          <w:szCs w:val="24"/>
          <w:lang w:eastAsia="ru-RU"/>
        </w:rPr>
      </w:pPr>
    </w:p>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При проектировании электроснабжения населенных пунктов определение электрической нагрузки на </w:t>
      </w:r>
      <w:proofErr w:type="spellStart"/>
      <w:r w:rsidRPr="00AD7DDE">
        <w:rPr>
          <w:rFonts w:ascii="Times New Roman" w:eastAsia="Times New Roman" w:hAnsi="Times New Roman" w:cs="Times New Roman"/>
          <w:bCs/>
          <w:sz w:val="24"/>
          <w:szCs w:val="24"/>
          <w:lang w:eastAsia="ru-RU"/>
        </w:rPr>
        <w:t>электроисточники</w:t>
      </w:r>
      <w:proofErr w:type="spellEnd"/>
      <w:r w:rsidRPr="00AD7DDE">
        <w:rPr>
          <w:rFonts w:ascii="Times New Roman" w:eastAsia="Times New Roman" w:hAnsi="Times New Roman" w:cs="Times New Roman"/>
          <w:bCs/>
          <w:sz w:val="24"/>
          <w:szCs w:val="24"/>
          <w:lang w:eastAsia="ru-RU"/>
        </w:rPr>
        <w:t xml:space="preserve"> следует производить в соответствии с требованиями СП 31-110-2003.</w:t>
      </w:r>
    </w:p>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Расход энергоносителей и потребность в мощности источников следует определять:</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для промышленных и сельскохозяйственных предприятий –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lastRenderedPageBreak/>
        <w:t>- для хозяйственно-бытовых и коммунальных нужд – в соответствии с действующими отраслевыми нормами по электроснабжению.</w:t>
      </w:r>
    </w:p>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Транзитные линии электропередачи напряжением 220 </w:t>
      </w:r>
      <w:proofErr w:type="spellStart"/>
      <w:r w:rsidRPr="00AD7DDE">
        <w:rPr>
          <w:rFonts w:ascii="Times New Roman" w:eastAsia="Times New Roman" w:hAnsi="Times New Roman" w:cs="Times New Roman"/>
          <w:bCs/>
          <w:sz w:val="24"/>
          <w:szCs w:val="24"/>
          <w:lang w:eastAsia="ru-RU"/>
        </w:rPr>
        <w:t>кВ</w:t>
      </w:r>
      <w:proofErr w:type="spellEnd"/>
      <w:r w:rsidRPr="00AD7DDE">
        <w:rPr>
          <w:rFonts w:ascii="Times New Roman" w:eastAsia="Times New Roman" w:hAnsi="Times New Roman" w:cs="Times New Roman"/>
          <w:bCs/>
          <w:sz w:val="24"/>
          <w:szCs w:val="24"/>
          <w:lang w:eastAsia="ru-RU"/>
        </w:rPr>
        <w:t xml:space="preserve"> и выше не допускается размещать в пределах границ населенных пунктов, за исключением резервных территорий. Ширина коридора высоковольтных линий и допустимый режим его использования, в том числе для получения сельскохозяйственной продукции, определяются санитарными правилами и нормами.</w:t>
      </w:r>
    </w:p>
    <w:p w:rsidR="00C22243" w:rsidRPr="00AD7DDE" w:rsidRDefault="00C22243" w:rsidP="00C22243">
      <w:pPr>
        <w:spacing w:after="0" w:line="240" w:lineRule="auto"/>
        <w:ind w:firstLine="709"/>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bCs/>
          <w:sz w:val="24"/>
          <w:szCs w:val="24"/>
          <w:lang w:eastAsia="ru-RU"/>
        </w:rPr>
        <w:t>При развитии систем электроснабжения на перспективу электрические сети следует проектировать с учетом перехода на более высокие классы напряжения с целью увеличения их пропускной способности, уменьшения потерь электрической энергии в элементах сети, обеспечения качества электроэнергии у потребителя</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Напряжение электрических сетей населенных пунктов выбирается с учетом концепции их развития в пределах расчетного срока и системы напряжений в энергосистеме 35-110-220-500 </w:t>
      </w:r>
      <w:proofErr w:type="spellStart"/>
      <w:r w:rsidRPr="00AD7DDE">
        <w:rPr>
          <w:rFonts w:ascii="Times New Roman" w:eastAsia="Times New Roman" w:hAnsi="Times New Roman" w:cs="Times New Roman"/>
          <w:bCs/>
          <w:sz w:val="24"/>
          <w:szCs w:val="24"/>
          <w:lang w:eastAsia="ru-RU"/>
        </w:rPr>
        <w:t>кВ.</w:t>
      </w:r>
      <w:proofErr w:type="spellEnd"/>
    </w:p>
    <w:p w:rsidR="00C22243" w:rsidRPr="00AD7DDE" w:rsidRDefault="00C22243" w:rsidP="00C22243">
      <w:pPr>
        <w:spacing w:after="0" w:line="237" w:lineRule="auto"/>
        <w:ind w:firstLine="709"/>
        <w:jc w:val="both"/>
        <w:rPr>
          <w:rFonts w:ascii="Times New Roman" w:eastAsia="Times New Roman" w:hAnsi="Times New Roman" w:cs="Times New Roman"/>
          <w:bCs/>
          <w:spacing w:val="-6"/>
          <w:sz w:val="24"/>
          <w:szCs w:val="24"/>
          <w:lang w:eastAsia="ru-RU"/>
        </w:rPr>
      </w:pPr>
      <w:r w:rsidRPr="00AD7DDE">
        <w:rPr>
          <w:rFonts w:ascii="Times New Roman" w:eastAsia="Times New Roman" w:hAnsi="Times New Roman" w:cs="Times New Roman"/>
          <w:bCs/>
          <w:spacing w:val="-2"/>
          <w:sz w:val="24"/>
          <w:szCs w:val="24"/>
          <w:lang w:eastAsia="ru-RU"/>
        </w:rPr>
        <w:t>Напряжение системы электроснабжения должно выбираться с учетом</w:t>
      </w:r>
      <w:r w:rsidRPr="00AD7DDE">
        <w:rPr>
          <w:rFonts w:ascii="Times New Roman" w:eastAsia="Times New Roman" w:hAnsi="Times New Roman" w:cs="Times New Roman"/>
          <w:bCs/>
          <w:sz w:val="24"/>
          <w:szCs w:val="24"/>
          <w:lang w:eastAsia="ru-RU"/>
        </w:rPr>
        <w:t xml:space="preserve"> наименьшего количества ступеней трансформации энергии. На ближайший период развития наиболее целесообразной является система напряжений</w:t>
      </w:r>
      <w:r w:rsidRPr="00AD7DDE">
        <w:rPr>
          <w:rFonts w:ascii="Times New Roman" w:eastAsia="Times New Roman" w:hAnsi="Times New Roman" w:cs="Times New Roman"/>
          <w:bCs/>
          <w:spacing w:val="-6"/>
          <w:sz w:val="24"/>
          <w:szCs w:val="24"/>
          <w:lang w:eastAsia="ru-RU"/>
        </w:rPr>
        <w:t xml:space="preserve"> 35-110/10 </w:t>
      </w:r>
      <w:proofErr w:type="spellStart"/>
      <w:r w:rsidRPr="00AD7DDE">
        <w:rPr>
          <w:rFonts w:ascii="Times New Roman" w:eastAsia="Times New Roman" w:hAnsi="Times New Roman" w:cs="Times New Roman"/>
          <w:bCs/>
          <w:spacing w:val="-6"/>
          <w:sz w:val="24"/>
          <w:szCs w:val="24"/>
          <w:lang w:eastAsia="ru-RU"/>
        </w:rPr>
        <w:t>кВ.</w:t>
      </w:r>
      <w:proofErr w:type="spellEnd"/>
    </w:p>
    <w:p w:rsidR="00C22243" w:rsidRPr="00AD7DDE" w:rsidRDefault="00C22243" w:rsidP="00C22243">
      <w:pPr>
        <w:spacing w:after="0" w:line="237" w:lineRule="auto"/>
        <w:ind w:firstLine="709"/>
        <w:jc w:val="both"/>
        <w:rPr>
          <w:rFonts w:ascii="Times New Roman" w:eastAsia="Times New Roman" w:hAnsi="Times New Roman" w:cs="Times New Roman"/>
          <w:bCs/>
          <w:spacing w:val="-2"/>
          <w:sz w:val="24"/>
          <w:szCs w:val="24"/>
          <w:lang w:eastAsia="ru-RU"/>
        </w:rPr>
      </w:pPr>
      <w:r w:rsidRPr="00AD7DDE">
        <w:rPr>
          <w:rFonts w:ascii="Times New Roman" w:eastAsia="Times New Roman" w:hAnsi="Times New Roman" w:cs="Times New Roman"/>
          <w:bCs/>
          <w:sz w:val="24"/>
          <w:szCs w:val="24"/>
          <w:lang w:eastAsia="ru-RU"/>
        </w:rPr>
        <w:t xml:space="preserve">При проектировании в населенных пунктах следует предусматривать вариант перевода сетей при соответствующем технико-экономическом обосновании на напряжение 35 </w:t>
      </w:r>
      <w:proofErr w:type="spellStart"/>
      <w:r w:rsidRPr="00AD7DDE">
        <w:rPr>
          <w:rFonts w:ascii="Times New Roman" w:eastAsia="Times New Roman" w:hAnsi="Times New Roman" w:cs="Times New Roman"/>
          <w:bCs/>
          <w:sz w:val="24"/>
          <w:szCs w:val="24"/>
          <w:lang w:eastAsia="ru-RU"/>
        </w:rPr>
        <w:t>кВ.</w:t>
      </w:r>
      <w:proofErr w:type="spellEnd"/>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Воздушные линии электропередачи напряжением 110 </w:t>
      </w:r>
      <w:proofErr w:type="spellStart"/>
      <w:r w:rsidRPr="00AD7DDE">
        <w:rPr>
          <w:rFonts w:ascii="Times New Roman" w:eastAsia="Times New Roman" w:hAnsi="Times New Roman" w:cs="Times New Roman"/>
          <w:bCs/>
          <w:sz w:val="24"/>
          <w:szCs w:val="24"/>
          <w:lang w:eastAsia="ru-RU"/>
        </w:rPr>
        <w:t>кВ</w:t>
      </w:r>
      <w:proofErr w:type="spellEnd"/>
      <w:r w:rsidRPr="00AD7DDE">
        <w:rPr>
          <w:rFonts w:ascii="Times New Roman" w:eastAsia="Times New Roman" w:hAnsi="Times New Roman" w:cs="Times New Roman"/>
          <w:bCs/>
          <w:sz w:val="24"/>
          <w:szCs w:val="24"/>
          <w:lang w:eastAsia="ru-RU"/>
        </w:rPr>
        <w:t xml:space="preserve"> и выше допускается размещать только за пределами жилых и общественно-деловых зон.</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pacing w:val="-3"/>
          <w:sz w:val="24"/>
          <w:szCs w:val="24"/>
          <w:lang w:eastAsia="ru-RU"/>
        </w:rPr>
        <w:t xml:space="preserve">Линии электропередачи напряжением до 10 </w:t>
      </w:r>
      <w:proofErr w:type="spellStart"/>
      <w:r w:rsidRPr="00AD7DDE">
        <w:rPr>
          <w:rFonts w:ascii="Times New Roman" w:eastAsia="Times New Roman" w:hAnsi="Times New Roman" w:cs="Times New Roman"/>
          <w:bCs/>
          <w:spacing w:val="-3"/>
          <w:sz w:val="24"/>
          <w:szCs w:val="24"/>
          <w:lang w:eastAsia="ru-RU"/>
        </w:rPr>
        <w:t>кВ</w:t>
      </w:r>
      <w:proofErr w:type="spellEnd"/>
      <w:r w:rsidRPr="00AD7DDE">
        <w:rPr>
          <w:rFonts w:ascii="Times New Roman" w:eastAsia="Times New Roman" w:hAnsi="Times New Roman" w:cs="Times New Roman"/>
          <w:bCs/>
          <w:spacing w:val="-3"/>
          <w:sz w:val="24"/>
          <w:szCs w:val="24"/>
          <w:lang w:eastAsia="ru-RU"/>
        </w:rPr>
        <w:t xml:space="preserve"> на территории</w:t>
      </w:r>
      <w:r w:rsidRPr="00AD7DDE">
        <w:rPr>
          <w:rFonts w:ascii="Times New Roman" w:eastAsia="Times New Roman" w:hAnsi="Times New Roman" w:cs="Times New Roman"/>
          <w:bCs/>
          <w:sz w:val="24"/>
          <w:szCs w:val="24"/>
          <w:lang w:eastAsia="ru-RU"/>
        </w:rPr>
        <w:t xml:space="preserve">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C22243" w:rsidRPr="00AD7DDE" w:rsidRDefault="00C22243" w:rsidP="00C22243">
      <w:pPr>
        <w:spacing w:after="0" w:line="237" w:lineRule="auto"/>
        <w:ind w:firstLine="709"/>
        <w:jc w:val="both"/>
        <w:rPr>
          <w:rFonts w:ascii="Times New Roman" w:eastAsia="Times New Roman" w:hAnsi="Times New Roman" w:cs="Times New Roman"/>
          <w:bCs/>
          <w:spacing w:val="-2"/>
          <w:sz w:val="24"/>
          <w:szCs w:val="24"/>
          <w:lang w:eastAsia="ru-RU"/>
        </w:rPr>
      </w:pPr>
      <w:r w:rsidRPr="00AD7DDE">
        <w:rPr>
          <w:rFonts w:ascii="Times New Roman" w:eastAsia="Times New Roman" w:hAnsi="Times New Roman" w:cs="Times New Roman"/>
          <w:bCs/>
          <w:spacing w:val="-2"/>
          <w:sz w:val="24"/>
          <w:szCs w:val="24"/>
          <w:lang w:eastAsia="ru-RU"/>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C22243" w:rsidRPr="00AD7DDE" w:rsidRDefault="00C22243" w:rsidP="00C22243">
      <w:pPr>
        <w:spacing w:after="0" w:line="240"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При размещении отдельно стоящих распределительных пунктов и трансформаторных подстанций напряжением 10(6)-20 </w:t>
      </w:r>
      <w:proofErr w:type="spellStart"/>
      <w:r w:rsidRPr="00AD7DDE">
        <w:rPr>
          <w:rFonts w:ascii="Times New Roman" w:eastAsia="Times New Roman" w:hAnsi="Times New Roman" w:cs="Times New Roman"/>
          <w:bCs/>
          <w:sz w:val="24"/>
          <w:szCs w:val="24"/>
          <w:lang w:eastAsia="ru-RU"/>
        </w:rPr>
        <w:t>кВ</w:t>
      </w:r>
      <w:proofErr w:type="spellEnd"/>
      <w:r w:rsidRPr="00AD7DDE">
        <w:rPr>
          <w:rFonts w:ascii="Times New Roman" w:eastAsia="Times New Roman" w:hAnsi="Times New Roman" w:cs="Times New Roman"/>
          <w:bCs/>
          <w:sz w:val="24"/>
          <w:szCs w:val="24"/>
          <w:lang w:eastAsia="ru-RU"/>
        </w:rPr>
        <w:t xml:space="preserve"> при числе трансформаторов не более двух мощностью каждого до 1000 </w:t>
      </w:r>
      <w:proofErr w:type="spellStart"/>
      <w:r w:rsidRPr="00AD7DDE">
        <w:rPr>
          <w:rFonts w:ascii="Times New Roman" w:eastAsia="Times New Roman" w:hAnsi="Times New Roman" w:cs="Times New Roman"/>
          <w:bCs/>
          <w:sz w:val="24"/>
          <w:szCs w:val="24"/>
          <w:lang w:eastAsia="ru-RU"/>
        </w:rPr>
        <w:t>кВА</w:t>
      </w:r>
      <w:proofErr w:type="spellEnd"/>
      <w:r w:rsidRPr="00AD7DDE">
        <w:rPr>
          <w:rFonts w:ascii="Times New Roman" w:eastAsia="Times New Roman" w:hAnsi="Times New Roman" w:cs="Times New Roman"/>
          <w:bCs/>
          <w:sz w:val="24"/>
          <w:szCs w:val="24"/>
          <w:lang w:eastAsia="ru-RU"/>
        </w:rPr>
        <w:t xml:space="preserve"> и выполнении мер по </w:t>
      </w:r>
      <w:proofErr w:type="spellStart"/>
      <w:r w:rsidRPr="00AD7DDE">
        <w:rPr>
          <w:rFonts w:ascii="Times New Roman" w:eastAsia="Times New Roman" w:hAnsi="Times New Roman" w:cs="Times New Roman"/>
          <w:bCs/>
          <w:sz w:val="24"/>
          <w:szCs w:val="24"/>
          <w:lang w:eastAsia="ru-RU"/>
        </w:rPr>
        <w:t>шумозащите</w:t>
      </w:r>
      <w:proofErr w:type="spellEnd"/>
      <w:r w:rsidRPr="00AD7DDE">
        <w:rPr>
          <w:rFonts w:ascii="Times New Roman" w:eastAsia="Times New Roman" w:hAnsi="Times New Roman" w:cs="Times New Roman"/>
          <w:bCs/>
          <w:sz w:val="24"/>
          <w:szCs w:val="24"/>
          <w:lang w:eastAsia="ru-RU"/>
        </w:rPr>
        <w:t xml:space="preserve"> расстояние от них до окон жилых домов и общественных зданий следует принимать не менее 10 м, а до зданий лечебно-профилактических учреждений – не менее 15 м.</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pacing w:val="-2"/>
          <w:sz w:val="24"/>
          <w:szCs w:val="24"/>
          <w:lang w:eastAsia="ru-RU"/>
        </w:rPr>
        <w:t>Размеры земельных участков, отводимых для закрытых понизительных</w:t>
      </w:r>
      <w:r w:rsidRPr="00AD7DDE">
        <w:rPr>
          <w:rFonts w:ascii="Times New Roman" w:eastAsia="Times New Roman" w:hAnsi="Times New Roman" w:cs="Times New Roman"/>
          <w:bCs/>
          <w:sz w:val="24"/>
          <w:szCs w:val="24"/>
          <w:lang w:eastAsia="ru-RU"/>
        </w:rPr>
        <w:t xml:space="preserve"> подстанций, включая распределительные и комплектные устройства напряжением 110-220 </w:t>
      </w:r>
      <w:proofErr w:type="spellStart"/>
      <w:r w:rsidRPr="00AD7DDE">
        <w:rPr>
          <w:rFonts w:ascii="Times New Roman" w:eastAsia="Times New Roman" w:hAnsi="Times New Roman" w:cs="Times New Roman"/>
          <w:bCs/>
          <w:sz w:val="24"/>
          <w:szCs w:val="24"/>
          <w:lang w:eastAsia="ru-RU"/>
        </w:rPr>
        <w:t>кВ</w:t>
      </w:r>
      <w:proofErr w:type="spellEnd"/>
      <w:r w:rsidRPr="00AD7DDE">
        <w:rPr>
          <w:rFonts w:ascii="Times New Roman" w:eastAsia="Times New Roman" w:hAnsi="Times New Roman" w:cs="Times New Roman"/>
          <w:bCs/>
          <w:sz w:val="24"/>
          <w:szCs w:val="24"/>
          <w:lang w:eastAsia="ru-RU"/>
        </w:rPr>
        <w:t>, устанавливаются в соответствии с требованиями СН 465-74, но не более 0,6 га.</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C22243" w:rsidRPr="00AD7DDE" w:rsidRDefault="00C22243" w:rsidP="00C22243">
      <w:pPr>
        <w:spacing w:after="0" w:line="240"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18.13330.2011.</w:t>
      </w:r>
    </w:p>
    <w:p w:rsidR="00C22243" w:rsidRPr="00AD7DDE" w:rsidRDefault="00C22243" w:rsidP="00C22243">
      <w:pPr>
        <w:spacing w:after="0" w:line="240"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Проектирование новых, реконструкцию и расширение существующих инженерных сетей следует осуществлять на основе программ комплексного развития коммунальной инфраструктуры территорий.</w:t>
      </w:r>
    </w:p>
    <w:p w:rsidR="00C22243" w:rsidRPr="00AD7DDE" w:rsidRDefault="00C22243" w:rsidP="00C22243">
      <w:pPr>
        <w:spacing w:after="0" w:line="240" w:lineRule="auto"/>
        <w:ind w:firstLine="709"/>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ind w:firstLine="709"/>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ind w:left="720"/>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3.2.2. Объектов, относящихся к области газоснабжения поселений</w:t>
      </w:r>
    </w:p>
    <w:p w:rsidR="00C22243" w:rsidRPr="00AD7DDE" w:rsidRDefault="00C22243" w:rsidP="00C22243">
      <w:pPr>
        <w:spacing w:after="0" w:line="240" w:lineRule="auto"/>
        <w:ind w:firstLine="709"/>
        <w:rPr>
          <w:rFonts w:ascii="Times New Roman" w:eastAsia="Times New Roman" w:hAnsi="Times New Roman" w:cs="Times New Roman"/>
          <w:sz w:val="24"/>
          <w:szCs w:val="24"/>
          <w:lang w:eastAsia="ru-RU"/>
        </w:rPr>
      </w:pPr>
    </w:p>
    <w:p w:rsidR="00C22243" w:rsidRPr="00AD7DDE" w:rsidRDefault="00C22243" w:rsidP="00C22243">
      <w:pPr>
        <w:spacing w:after="0" w:line="240" w:lineRule="auto"/>
        <w:ind w:firstLine="709"/>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Таблица 2</w:t>
      </w:r>
      <w:r w:rsidR="00D82F0F">
        <w:rPr>
          <w:rFonts w:ascii="Times New Roman" w:eastAsia="Times New Roman" w:hAnsi="Times New Roman" w:cs="Times New Roman"/>
          <w:sz w:val="24"/>
          <w:szCs w:val="24"/>
          <w:lang w:eastAsia="ru-RU"/>
        </w:rPr>
        <w:t>1</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4393"/>
        <w:gridCol w:w="1408"/>
        <w:gridCol w:w="851"/>
        <w:gridCol w:w="1911"/>
      </w:tblGrid>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4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ресурса</w:t>
            </w:r>
          </w:p>
        </w:tc>
        <w:tc>
          <w:tcPr>
            <w:tcW w:w="140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91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4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408"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91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rPr>
          <w:trHeight w:val="1033"/>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4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Укрупненный показатель потребления газа при теплоте сгорания 34 МДж/ м3</w:t>
            </w:r>
            <w:r w:rsidR="00C878EA">
              <w:rPr>
                <w:rFonts w:ascii="Times New Roman" w:eastAsia="Times New Roman" w:hAnsi="Times New Roman" w:cs="Times New Roman"/>
                <w:noProof/>
                <w:sz w:val="24"/>
                <w:szCs w:val="24"/>
                <w:lang w:eastAsia="ru-RU"/>
              </w:rPr>
              <mc:AlternateContent>
                <mc:Choice Requires="wps">
                  <w:drawing>
                    <wp:inline distT="0" distB="0" distL="0" distR="0">
                      <wp:extent cx="104775" cy="219075"/>
                      <wp:effectExtent l="0" t="0" r="9525" b="9525"/>
                      <wp:docPr id="1" name="AutoShape 1" descr="СП 42-101-2003 Общие положения по проектированию и строительству газораспределительных систем из металлических и полиэтиленовых труб"/>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Описание: СП 42-101-2003 Общие положения по проектированию и строительству газораспределительных систем из металлических и полиэтиленовых труб"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" filled="f" stroked="f">
                      <o:lock v:ext="edit" aspectratio="t"/>
                      <w10:anchorlock/>
                    </v:rect>
                  </w:pict>
                </mc:Fallback>
              </mc:AlternateContent>
            </w:r>
            <w:r w:rsidRPr="00AD7DDE">
              <w:rPr>
                <w:rFonts w:ascii="Times New Roman" w:eastAsia="Times New Roman" w:hAnsi="Times New Roman" w:cs="Times New Roman"/>
                <w:sz w:val="24"/>
                <w:szCs w:val="24"/>
                <w:lang w:eastAsia="ru-RU"/>
              </w:rPr>
              <w:t xml:space="preserve"> (8000 ккал/ м3):</w:t>
            </w:r>
          </w:p>
        </w:tc>
        <w:tc>
          <w:tcPr>
            <w:tcW w:w="1408"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p>
        </w:tc>
        <w:tc>
          <w:tcPr>
            <w:tcW w:w="191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360"/>
              <w:contextualSpacing/>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1.1</w:t>
            </w:r>
          </w:p>
        </w:tc>
        <w:tc>
          <w:tcPr>
            <w:tcW w:w="4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при наличии централизованного горячего водоснабжения</w:t>
            </w:r>
          </w:p>
        </w:tc>
        <w:tc>
          <w:tcPr>
            <w:tcW w:w="140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м3/год</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 чел.</w:t>
            </w:r>
          </w:p>
        </w:tc>
        <w:tc>
          <w:tcPr>
            <w:tcW w:w="8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120</w:t>
            </w:r>
          </w:p>
        </w:tc>
        <w:tc>
          <w:tcPr>
            <w:tcW w:w="191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42-101-2003</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360"/>
              <w:contextualSpacing/>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1.2</w:t>
            </w:r>
          </w:p>
        </w:tc>
        <w:tc>
          <w:tcPr>
            <w:tcW w:w="4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при горячем водоснабжении от </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газовых водонагревателей</w:t>
            </w:r>
          </w:p>
        </w:tc>
        <w:tc>
          <w:tcPr>
            <w:tcW w:w="140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м3/год</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 чел.</w:t>
            </w:r>
          </w:p>
        </w:tc>
        <w:tc>
          <w:tcPr>
            <w:tcW w:w="8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300</w:t>
            </w:r>
          </w:p>
        </w:tc>
        <w:tc>
          <w:tcPr>
            <w:tcW w:w="191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42-101-2003</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360"/>
              <w:contextualSpacing/>
              <w:rPr>
                <w:rFonts w:ascii="Times New Roman" w:eastAsia="Calibri" w:hAnsi="Times New Roman" w:cs="Times New Roman"/>
                <w:sz w:val="24"/>
                <w:szCs w:val="24"/>
              </w:rPr>
            </w:pPr>
            <w:r w:rsidRPr="00AD7DDE">
              <w:rPr>
                <w:rFonts w:ascii="Times New Roman" w:eastAsia="Calibri" w:hAnsi="Times New Roman" w:cs="Times New Roman"/>
                <w:sz w:val="24"/>
                <w:szCs w:val="24"/>
              </w:rPr>
              <w:t>1.3</w:t>
            </w:r>
          </w:p>
        </w:tc>
        <w:tc>
          <w:tcPr>
            <w:tcW w:w="4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Calibri" w:hAnsi="Times New Roman" w:cs="Times New Roman"/>
                <w:sz w:val="24"/>
                <w:szCs w:val="24"/>
              </w:rPr>
              <w:t>при отсутствии всяких видов горячего водоснабжения</w:t>
            </w:r>
          </w:p>
        </w:tc>
        <w:tc>
          <w:tcPr>
            <w:tcW w:w="140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м3/год</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 чел.</w:t>
            </w:r>
          </w:p>
        </w:tc>
        <w:tc>
          <w:tcPr>
            <w:tcW w:w="8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220</w:t>
            </w:r>
          </w:p>
        </w:tc>
        <w:tc>
          <w:tcPr>
            <w:tcW w:w="191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42-101-2003</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360"/>
              <w:contextualSpacing/>
              <w:rPr>
                <w:rFonts w:ascii="Times New Roman" w:eastAsia="Calibri" w:hAnsi="Times New Roman" w:cs="Times New Roman"/>
                <w:sz w:val="24"/>
                <w:szCs w:val="24"/>
              </w:rPr>
            </w:pPr>
            <w:r w:rsidRPr="00AD7DDE">
              <w:rPr>
                <w:rFonts w:ascii="Times New Roman" w:eastAsia="Calibri" w:hAnsi="Times New Roman" w:cs="Times New Roman"/>
                <w:sz w:val="24"/>
                <w:szCs w:val="24"/>
              </w:rPr>
              <w:t>2</w:t>
            </w:r>
          </w:p>
        </w:tc>
        <w:tc>
          <w:tcPr>
            <w:tcW w:w="439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Calibri" w:hAnsi="Times New Roman" w:cs="Times New Roman"/>
                <w:sz w:val="24"/>
                <w:szCs w:val="24"/>
              </w:rPr>
            </w:pPr>
            <w:r w:rsidRPr="00AD7DDE">
              <w:rPr>
                <w:rFonts w:ascii="Times New Roman" w:eastAsia="Calibri" w:hAnsi="Times New Roman" w:cs="Times New Roman"/>
                <w:sz w:val="24"/>
                <w:szCs w:val="24"/>
              </w:rPr>
              <w:t>Максимально допустимый уровень территориальной доступности</w:t>
            </w:r>
          </w:p>
        </w:tc>
        <w:tc>
          <w:tcPr>
            <w:tcW w:w="1408"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91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не нормируется</w:t>
            </w:r>
          </w:p>
        </w:tc>
      </w:tr>
    </w:tbl>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p>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Проектирование, строительство, капитальный ремонт, расширение и техническое перевооружение сетей газораспределения и </w:t>
      </w:r>
      <w:proofErr w:type="spellStart"/>
      <w:r w:rsidRPr="00AD7DDE">
        <w:rPr>
          <w:rFonts w:ascii="Times New Roman" w:eastAsia="Times New Roman" w:hAnsi="Times New Roman" w:cs="Times New Roman"/>
          <w:bCs/>
          <w:sz w:val="24"/>
          <w:szCs w:val="24"/>
          <w:lang w:eastAsia="ru-RU"/>
        </w:rPr>
        <w:t>газопотребления</w:t>
      </w:r>
      <w:proofErr w:type="spellEnd"/>
      <w:r w:rsidRPr="00AD7DDE">
        <w:rPr>
          <w:rFonts w:ascii="Times New Roman" w:eastAsia="Times New Roman" w:hAnsi="Times New Roman" w:cs="Times New Roman"/>
          <w:bCs/>
          <w:sz w:val="24"/>
          <w:szCs w:val="24"/>
          <w:lang w:eastAsia="ru-RU"/>
        </w:rPr>
        <w:t xml:space="preserve"> должны осуществляться в соответст</w:t>
      </w:r>
      <w:r w:rsidRPr="00AD7DDE">
        <w:rPr>
          <w:rFonts w:ascii="Times New Roman" w:eastAsia="Times New Roman" w:hAnsi="Times New Roman" w:cs="Times New Roman"/>
          <w:bCs/>
          <w:spacing w:val="-2"/>
          <w:sz w:val="24"/>
          <w:szCs w:val="24"/>
          <w:lang w:eastAsia="ru-RU"/>
        </w:rPr>
        <w:t>вии со схемами газоснабжения</w:t>
      </w:r>
      <w:r w:rsidRPr="00AD7DDE">
        <w:rPr>
          <w:rFonts w:ascii="Times New Roman" w:eastAsia="Times New Roman" w:hAnsi="Times New Roman" w:cs="Times New Roman"/>
          <w:bCs/>
          <w:sz w:val="24"/>
          <w:szCs w:val="24"/>
          <w:lang w:eastAsia="ru-RU"/>
        </w:rPr>
        <w:t>, разработанными в составе федеральной, межрегиональных и региональных программ газификации в целях обеспечения предусматриваемого этими программами уровня газификации жилищно-</w:t>
      </w:r>
      <w:r w:rsidRPr="00AD7DDE">
        <w:rPr>
          <w:rFonts w:ascii="Times New Roman" w:eastAsia="Times New Roman" w:hAnsi="Times New Roman" w:cs="Times New Roman"/>
          <w:bCs/>
          <w:spacing w:val="-2"/>
          <w:sz w:val="24"/>
          <w:szCs w:val="24"/>
          <w:lang w:eastAsia="ru-RU"/>
        </w:rPr>
        <w:t>коммунального хозяйства, промышленных и иных организаций</w:t>
      </w:r>
      <w:r w:rsidRPr="00AD7DDE">
        <w:rPr>
          <w:rFonts w:ascii="Times New Roman" w:eastAsia="Times New Roman" w:hAnsi="Times New Roman" w:cs="Times New Roman"/>
          <w:bCs/>
          <w:sz w:val="24"/>
          <w:szCs w:val="24"/>
          <w:lang w:eastAsia="ru-RU"/>
        </w:rPr>
        <w:t>.</w:t>
      </w:r>
    </w:p>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Проектирование, строительство, капитальный ремонт, расширение, техническое перевооружение, консервацию и ликвидацию сетей газораспределения, сетей </w:t>
      </w:r>
      <w:proofErr w:type="spellStart"/>
      <w:r w:rsidRPr="00AD7DDE">
        <w:rPr>
          <w:rFonts w:ascii="Times New Roman" w:eastAsia="Times New Roman" w:hAnsi="Times New Roman" w:cs="Times New Roman"/>
          <w:bCs/>
          <w:sz w:val="24"/>
          <w:szCs w:val="24"/>
          <w:lang w:eastAsia="ru-RU"/>
        </w:rPr>
        <w:t>газопотребления</w:t>
      </w:r>
      <w:proofErr w:type="spellEnd"/>
      <w:r w:rsidRPr="00AD7DDE">
        <w:rPr>
          <w:rFonts w:ascii="Times New Roman" w:eastAsia="Times New Roman" w:hAnsi="Times New Roman" w:cs="Times New Roman"/>
          <w:bCs/>
          <w:sz w:val="24"/>
          <w:szCs w:val="24"/>
          <w:lang w:eastAsia="ru-RU"/>
        </w:rPr>
        <w:t xml:space="preserve"> и объектов СУГ следует осуществлять в соответствии с требованиями СП 62.13330.2011.</w:t>
      </w:r>
    </w:p>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Размещение магистральных газопроводов на территории населенных пунктов не допускается. Ширина полосы отвода земель и площадь земельных участков для строительства магистральных газопроводов определяются в соответствии с требованиями СН 452-73.</w:t>
      </w:r>
    </w:p>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sz w:val="24"/>
          <w:szCs w:val="24"/>
          <w:lang w:eastAsia="ru-RU"/>
        </w:rPr>
        <w:t xml:space="preserve">          Расходы газа потребителями следует определять в соответствии </w:t>
      </w:r>
      <w:r w:rsidRPr="00AD7DDE">
        <w:rPr>
          <w:rFonts w:ascii="Times New Roman" w:eastAsia="Times New Roman" w:hAnsi="Times New Roman" w:cs="Times New Roman"/>
          <w:bCs/>
          <w:sz w:val="24"/>
          <w:szCs w:val="24"/>
          <w:lang w:eastAsia="ru-RU"/>
        </w:rPr>
        <w:t>с нормами потребления газа, приведенными в СП 42-101-2003.</w:t>
      </w:r>
    </w:p>
    <w:p w:rsidR="00C22243" w:rsidRPr="00AD7DDE" w:rsidRDefault="00C22243" w:rsidP="00C22243">
      <w:pPr>
        <w:spacing w:after="0" w:line="240"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Классификация газопроводов по рабочему давлению транспортируемого газа приведена в таблице 2</w:t>
      </w:r>
      <w:r w:rsidR="00D82F0F">
        <w:rPr>
          <w:rFonts w:ascii="Times New Roman" w:eastAsia="Times New Roman" w:hAnsi="Times New Roman" w:cs="Times New Roman"/>
          <w:bCs/>
          <w:sz w:val="24"/>
          <w:szCs w:val="24"/>
          <w:lang w:eastAsia="ru-RU"/>
        </w:rPr>
        <w:t>2</w:t>
      </w:r>
      <w:r w:rsidRPr="00AD7DDE">
        <w:rPr>
          <w:rFonts w:ascii="Times New Roman" w:eastAsia="Times New Roman" w:hAnsi="Times New Roman" w:cs="Times New Roman"/>
          <w:bCs/>
          <w:sz w:val="24"/>
          <w:szCs w:val="24"/>
          <w:lang w:eastAsia="ru-RU"/>
        </w:rPr>
        <w:t>.</w:t>
      </w:r>
    </w:p>
    <w:p w:rsidR="00C22243" w:rsidRPr="00AD7DDE" w:rsidRDefault="00C22243" w:rsidP="00C22243">
      <w:pPr>
        <w:spacing w:after="0" w:line="240" w:lineRule="auto"/>
        <w:ind w:firstLine="720"/>
        <w:jc w:val="both"/>
        <w:rPr>
          <w:rFonts w:ascii="Times New Roman" w:eastAsia="Times New Roman" w:hAnsi="Times New Roman" w:cs="Times New Roman"/>
          <w:bCs/>
          <w:sz w:val="24"/>
          <w:szCs w:val="24"/>
          <w:lang w:eastAsia="ru-RU"/>
        </w:rPr>
      </w:pPr>
    </w:p>
    <w:p w:rsidR="00C22243" w:rsidRPr="00AD7DDE" w:rsidRDefault="00C22243" w:rsidP="00C22243">
      <w:pPr>
        <w:spacing w:after="0" w:line="240" w:lineRule="auto"/>
        <w:ind w:firstLine="720"/>
        <w:jc w:val="right"/>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Таблица 2</w:t>
      </w:r>
      <w:r w:rsidR="00D82F0F">
        <w:rPr>
          <w:rFonts w:ascii="Times New Roman" w:eastAsia="Times New Roman" w:hAnsi="Times New Roman" w:cs="Times New Roman"/>
          <w:bCs/>
          <w:sz w:val="24"/>
          <w:szCs w:val="24"/>
          <w:lang w:eastAsia="ru-RU"/>
        </w:rPr>
        <w:t>2</w:t>
      </w:r>
    </w:p>
    <w:tbl>
      <w:tblPr>
        <w:tblW w:w="4878"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645"/>
        <w:gridCol w:w="2782"/>
        <w:gridCol w:w="3885"/>
      </w:tblGrid>
      <w:tr w:rsidR="00C22243" w:rsidRPr="00AD7DDE" w:rsidTr="00C22243">
        <w:tc>
          <w:tcPr>
            <w:tcW w:w="1676" w:type="pct"/>
            <w:gridSpan w:val="2"/>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Классификация газопроводов</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по давлению, категория</w:t>
            </w:r>
          </w:p>
        </w:tc>
        <w:tc>
          <w:tcPr>
            <w:tcW w:w="138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Вид транспортируемого газа</w:t>
            </w:r>
          </w:p>
        </w:tc>
        <w:tc>
          <w:tcPr>
            <w:tcW w:w="193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Рабочее давление в газопроводе, МПа</w:t>
            </w:r>
          </w:p>
        </w:tc>
      </w:tr>
      <w:tr w:rsidR="00C22243" w:rsidRPr="00AD7DDE" w:rsidTr="00C22243">
        <w:trPr>
          <w:trHeight w:val="170"/>
        </w:trPr>
        <w:tc>
          <w:tcPr>
            <w:tcW w:w="856" w:type="pct"/>
            <w:vMerge w:val="restar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113"/>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Высокое</w:t>
            </w:r>
          </w:p>
        </w:tc>
        <w:tc>
          <w:tcPr>
            <w:tcW w:w="820"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proofErr w:type="spellStart"/>
            <w:r w:rsidRPr="00AD7DDE">
              <w:rPr>
                <w:rFonts w:ascii="Times New Roman" w:eastAsia="Times New Roman" w:hAnsi="Times New Roman" w:cs="Times New Roman"/>
                <w:bCs/>
                <w:sz w:val="24"/>
                <w:szCs w:val="24"/>
                <w:lang w:eastAsia="ru-RU"/>
              </w:rPr>
              <w:t>Iа</w:t>
            </w:r>
            <w:proofErr w:type="spellEnd"/>
          </w:p>
        </w:tc>
        <w:tc>
          <w:tcPr>
            <w:tcW w:w="138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природный</w:t>
            </w:r>
          </w:p>
        </w:tc>
        <w:tc>
          <w:tcPr>
            <w:tcW w:w="193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свыше 1,2</w:t>
            </w:r>
          </w:p>
        </w:tc>
      </w:tr>
      <w:tr w:rsidR="00C22243" w:rsidRPr="00AD7DDE" w:rsidTr="00C22243">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bCs/>
                <w:sz w:val="24"/>
                <w:szCs w:val="24"/>
                <w:lang w:eastAsia="ru-RU"/>
              </w:rPr>
            </w:pPr>
          </w:p>
        </w:tc>
        <w:tc>
          <w:tcPr>
            <w:tcW w:w="820" w:type="pct"/>
            <w:vMerge w:val="restar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I</w:t>
            </w:r>
          </w:p>
        </w:tc>
        <w:tc>
          <w:tcPr>
            <w:tcW w:w="138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природный</w:t>
            </w:r>
          </w:p>
        </w:tc>
        <w:tc>
          <w:tcPr>
            <w:tcW w:w="193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свыше 0,6 до 1,2 включительно</w:t>
            </w:r>
          </w:p>
        </w:tc>
      </w:tr>
      <w:tr w:rsidR="00C22243" w:rsidRPr="00AD7DDE" w:rsidTr="00C22243">
        <w:trPr>
          <w:trHeight w:val="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bCs/>
                <w:sz w:val="24"/>
                <w:szCs w:val="24"/>
                <w:lang w:eastAsia="ru-RU"/>
              </w:rPr>
            </w:pPr>
          </w:p>
        </w:tc>
        <w:tc>
          <w:tcPr>
            <w:tcW w:w="138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СУГ *</w:t>
            </w:r>
          </w:p>
        </w:tc>
        <w:tc>
          <w:tcPr>
            <w:tcW w:w="193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свыше 0,6 до 1,6 включительно</w:t>
            </w:r>
          </w:p>
        </w:tc>
      </w:tr>
      <w:tr w:rsidR="00C22243" w:rsidRPr="00AD7DDE" w:rsidTr="00C22243">
        <w:trPr>
          <w:trHeight w:val="1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bCs/>
                <w:sz w:val="24"/>
                <w:szCs w:val="24"/>
                <w:lang w:eastAsia="ru-RU"/>
              </w:rPr>
            </w:pPr>
          </w:p>
        </w:tc>
        <w:tc>
          <w:tcPr>
            <w:tcW w:w="820"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II</w:t>
            </w:r>
          </w:p>
        </w:tc>
        <w:tc>
          <w:tcPr>
            <w:tcW w:w="138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природный и СУГ</w:t>
            </w:r>
          </w:p>
        </w:tc>
        <w:tc>
          <w:tcPr>
            <w:tcW w:w="193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свыше 0,3 до 0,6 включительно</w:t>
            </w:r>
          </w:p>
        </w:tc>
      </w:tr>
      <w:tr w:rsidR="00C22243" w:rsidRPr="00AD7DDE" w:rsidTr="00C22243">
        <w:trPr>
          <w:trHeight w:val="170"/>
        </w:trPr>
        <w:tc>
          <w:tcPr>
            <w:tcW w:w="85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113"/>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Среднее</w:t>
            </w:r>
          </w:p>
        </w:tc>
        <w:tc>
          <w:tcPr>
            <w:tcW w:w="820"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III</w:t>
            </w:r>
          </w:p>
        </w:tc>
        <w:tc>
          <w:tcPr>
            <w:tcW w:w="138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природный и СУГ</w:t>
            </w:r>
          </w:p>
        </w:tc>
        <w:tc>
          <w:tcPr>
            <w:tcW w:w="193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свыше 0,005 до 0,3 включительно</w:t>
            </w:r>
          </w:p>
        </w:tc>
      </w:tr>
      <w:tr w:rsidR="00C22243" w:rsidRPr="00AD7DDE" w:rsidTr="00C22243">
        <w:trPr>
          <w:trHeight w:val="170"/>
        </w:trPr>
        <w:tc>
          <w:tcPr>
            <w:tcW w:w="856"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113"/>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Низкое</w:t>
            </w:r>
          </w:p>
        </w:tc>
        <w:tc>
          <w:tcPr>
            <w:tcW w:w="820"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val="en-US" w:eastAsia="ru-RU"/>
              </w:rPr>
            </w:pPr>
            <w:r w:rsidRPr="00AD7DDE">
              <w:rPr>
                <w:rFonts w:ascii="Times New Roman" w:eastAsia="Times New Roman" w:hAnsi="Times New Roman" w:cs="Times New Roman"/>
                <w:bCs/>
                <w:sz w:val="24"/>
                <w:szCs w:val="24"/>
                <w:lang w:eastAsia="ru-RU"/>
              </w:rPr>
              <w:t>I</w:t>
            </w:r>
            <w:r w:rsidRPr="00AD7DDE">
              <w:rPr>
                <w:rFonts w:ascii="Times New Roman" w:eastAsia="Times New Roman" w:hAnsi="Times New Roman" w:cs="Times New Roman"/>
                <w:bCs/>
                <w:sz w:val="24"/>
                <w:szCs w:val="24"/>
                <w:lang w:val="en-US" w:eastAsia="ru-RU"/>
              </w:rPr>
              <w:t>V</w:t>
            </w:r>
          </w:p>
        </w:tc>
        <w:tc>
          <w:tcPr>
            <w:tcW w:w="138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природный и СУГ</w:t>
            </w:r>
          </w:p>
        </w:tc>
        <w:tc>
          <w:tcPr>
            <w:tcW w:w="1937" w:type="pct"/>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ind w:left="57"/>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до 0,005 включительно</w:t>
            </w:r>
          </w:p>
        </w:tc>
      </w:tr>
    </w:tbl>
    <w:p w:rsidR="00C22243" w:rsidRPr="00AD7DDE" w:rsidRDefault="00C22243" w:rsidP="00C22243">
      <w:pPr>
        <w:spacing w:before="120" w:after="0" w:line="240"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СУГ – сжиженный углеводородный газ</w:t>
      </w:r>
    </w:p>
    <w:p w:rsidR="00C22243" w:rsidRPr="00AD7DDE" w:rsidRDefault="00C22243" w:rsidP="00C22243">
      <w:pPr>
        <w:spacing w:after="0" w:line="240" w:lineRule="auto"/>
        <w:ind w:firstLine="720"/>
        <w:jc w:val="both"/>
        <w:rPr>
          <w:rFonts w:ascii="Times New Roman" w:eastAsia="Times New Roman" w:hAnsi="Times New Roman" w:cs="Times New Roman"/>
          <w:bCs/>
          <w:color w:val="0000FF"/>
          <w:sz w:val="24"/>
          <w:szCs w:val="24"/>
          <w:lang w:eastAsia="ru-RU"/>
        </w:rPr>
      </w:pP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Для регулирования давления газа в газораспределительной сети предусматривают следующие пункты редуцирования газа: </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газорегуляторные пункты (ГРП);</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газорегуляторные пункты блочные (ГРПБ) заводского изготовления в зданиях контейнерного типа;</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газорегуляторные пункты шкафные (ГРПШ);</w:t>
      </w:r>
    </w:p>
    <w:p w:rsidR="00C22243" w:rsidRPr="00AD7DDE" w:rsidRDefault="00C22243" w:rsidP="00C22243">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газорегуляторные установки (ГРУ).</w:t>
      </w:r>
    </w:p>
    <w:p w:rsidR="00C22243" w:rsidRPr="00AD7DDE" w:rsidRDefault="00C22243" w:rsidP="00C22243">
      <w:pPr>
        <w:shd w:val="clear" w:color="auto" w:fill="FFFFFF"/>
        <w:spacing w:after="0" w:line="237"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ГРП размещают:</w:t>
      </w:r>
    </w:p>
    <w:p w:rsidR="00C22243" w:rsidRPr="00AD7DDE" w:rsidRDefault="00C22243" w:rsidP="00C22243">
      <w:pPr>
        <w:shd w:val="clear" w:color="auto" w:fill="FFFFFF"/>
        <w:overflowPunct w:val="0"/>
        <w:autoSpaceDE w:val="0"/>
        <w:autoSpaceDN w:val="0"/>
        <w:adjustRightInd w:val="0"/>
        <w:spacing w:after="0" w:line="237"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отдельно стоящими;</w:t>
      </w:r>
    </w:p>
    <w:p w:rsidR="00C22243" w:rsidRPr="00AD7DDE" w:rsidRDefault="00C22243" w:rsidP="00C22243">
      <w:pPr>
        <w:shd w:val="clear" w:color="auto" w:fill="FFFFFF"/>
        <w:overflowPunct w:val="0"/>
        <w:autoSpaceDE w:val="0"/>
        <w:autoSpaceDN w:val="0"/>
        <w:adjustRightInd w:val="0"/>
        <w:spacing w:after="0" w:line="237"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пристроенными к газифицируемым производственным зданиям, котельным и общественным зданиям с помещениями производственного характера;</w:t>
      </w:r>
    </w:p>
    <w:p w:rsidR="00C22243" w:rsidRPr="00AD7DDE" w:rsidRDefault="00C22243" w:rsidP="00C22243">
      <w:pPr>
        <w:shd w:val="clear" w:color="auto" w:fill="FFFFFF"/>
        <w:overflowPunct w:val="0"/>
        <w:autoSpaceDE w:val="0"/>
        <w:autoSpaceDN w:val="0"/>
        <w:adjustRightInd w:val="0"/>
        <w:spacing w:after="0" w:line="237"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lastRenderedPageBreak/>
        <w:t>- 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C22243" w:rsidRPr="00AD7DDE" w:rsidRDefault="00C22243" w:rsidP="00C22243">
      <w:pPr>
        <w:shd w:val="clear" w:color="auto" w:fill="FFFFFF"/>
        <w:overflowPunct w:val="0"/>
        <w:autoSpaceDE w:val="0"/>
        <w:autoSpaceDN w:val="0"/>
        <w:adjustRightInd w:val="0"/>
        <w:spacing w:after="0" w:line="237"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на покрытиях газифицируемых производственных зданий </w:t>
      </w:r>
      <w:r w:rsidRPr="00AD7DDE">
        <w:rPr>
          <w:rFonts w:ascii="Times New Roman" w:eastAsia="Times New Roman" w:hAnsi="Times New Roman" w:cs="Times New Roman"/>
          <w:bCs/>
          <w:sz w:val="24"/>
          <w:szCs w:val="24"/>
          <w:lang w:val="en-US" w:eastAsia="ru-RU"/>
        </w:rPr>
        <w:t>I</w:t>
      </w:r>
      <w:r w:rsidRPr="00AD7DDE">
        <w:rPr>
          <w:rFonts w:ascii="Times New Roman" w:eastAsia="Times New Roman" w:hAnsi="Times New Roman" w:cs="Times New Roman"/>
          <w:bCs/>
          <w:sz w:val="24"/>
          <w:szCs w:val="24"/>
          <w:lang w:eastAsia="ru-RU"/>
        </w:rPr>
        <w:t xml:space="preserve"> и </w:t>
      </w:r>
      <w:r w:rsidRPr="00AD7DDE">
        <w:rPr>
          <w:rFonts w:ascii="Times New Roman" w:eastAsia="Times New Roman" w:hAnsi="Times New Roman" w:cs="Times New Roman"/>
          <w:bCs/>
          <w:sz w:val="24"/>
          <w:szCs w:val="24"/>
          <w:lang w:val="en-US" w:eastAsia="ru-RU"/>
        </w:rPr>
        <w:t>II</w:t>
      </w:r>
      <w:r w:rsidRPr="00AD7DDE">
        <w:rPr>
          <w:rFonts w:ascii="Times New Roman" w:eastAsia="Times New Roman" w:hAnsi="Times New Roman" w:cs="Times New Roman"/>
          <w:bCs/>
          <w:sz w:val="24"/>
          <w:szCs w:val="24"/>
          <w:lang w:eastAsia="ru-RU"/>
        </w:rPr>
        <w:t xml:space="preserve"> степеней огнестойкости класса С0 с негорючим утеплителем.</w:t>
      </w:r>
    </w:p>
    <w:p w:rsidR="00C22243" w:rsidRPr="00AD7DDE" w:rsidRDefault="00C22243" w:rsidP="00C22243">
      <w:pPr>
        <w:shd w:val="clear" w:color="auto" w:fill="FFFFFF"/>
        <w:overflowPunct w:val="0"/>
        <w:autoSpaceDE w:val="0"/>
        <w:autoSpaceDN w:val="0"/>
        <w:adjustRightInd w:val="0"/>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ГРПБ следует размещать отдельно стоящими.</w:t>
      </w:r>
    </w:p>
    <w:p w:rsidR="00C22243" w:rsidRPr="00AD7DDE" w:rsidRDefault="00C22243" w:rsidP="00C22243">
      <w:pPr>
        <w:spacing w:after="0" w:line="237"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C22243" w:rsidRPr="00AD7DDE" w:rsidRDefault="00C22243" w:rsidP="00C22243">
      <w:pPr>
        <w:spacing w:after="0" w:line="237"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Допускается размещать ГРПШ ниже уровня поверхности земли, при этом такой ГРПШ следует считать отдельно стоящим.</w:t>
      </w:r>
    </w:p>
    <w:p w:rsidR="00C22243" w:rsidRPr="00AD7DDE" w:rsidRDefault="00C22243" w:rsidP="00C22243">
      <w:pPr>
        <w:spacing w:after="0" w:line="237" w:lineRule="auto"/>
        <w:ind w:firstLine="720"/>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C22243" w:rsidRPr="00AD7DDE" w:rsidRDefault="00C22243" w:rsidP="00C22243">
      <w:pPr>
        <w:spacing w:after="0" w:line="237"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Площадку для размещения ГНС, ГНП следует предусматривать с учетом обеспечения снаружи ограждения вспаханной полосы земли или полосы, выполненной из наземного покрытия, не распространяющего пламя по своей поверхности, шириной 10 м и минимальных расстояний </w:t>
      </w:r>
      <w:r w:rsidRPr="00AD7DDE">
        <w:rPr>
          <w:rFonts w:ascii="Times New Roman" w:eastAsia="Times New Roman" w:hAnsi="Times New Roman" w:cs="Times New Roman"/>
          <w:sz w:val="24"/>
          <w:szCs w:val="24"/>
          <w:lang w:eastAsia="ru-RU"/>
        </w:rPr>
        <w:t>до лесных массивов, м: хвойных пород – 50, лиственных пород – 20, смешанных – 30. По противопожарной полосе должен быть предусмотрен проезд только пожарных машин.</w:t>
      </w:r>
    </w:p>
    <w:p w:rsidR="00C22243" w:rsidRDefault="00C22243" w:rsidP="00C22243">
      <w:pPr>
        <w:spacing w:after="0" w:line="240"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pacing w:val="-2"/>
          <w:sz w:val="24"/>
          <w:szCs w:val="24"/>
          <w:lang w:eastAsia="ru-RU"/>
        </w:rPr>
        <w:t xml:space="preserve">         Противопожарные расстояния от газопроводов и объектов газораспределительной сети до объектов, не относящихся к ним, определяются в соответствии с требованиями Федерального </w:t>
      </w:r>
      <w:r w:rsidRPr="00AD7DDE">
        <w:rPr>
          <w:rFonts w:ascii="Times New Roman" w:eastAsia="Times New Roman" w:hAnsi="Times New Roman" w:cs="Times New Roman"/>
          <w:bCs/>
          <w:sz w:val="24"/>
          <w:szCs w:val="24"/>
          <w:lang w:eastAsia="ru-RU"/>
        </w:rPr>
        <w:t>закона от 22.07.2008 № 123-ФЗ «Технический регламент о требованиях пожарной безопасности».</w:t>
      </w:r>
    </w:p>
    <w:p w:rsidR="00C233F6" w:rsidRDefault="00C233F6" w:rsidP="00C22243">
      <w:pPr>
        <w:spacing w:after="0" w:line="240" w:lineRule="auto"/>
        <w:jc w:val="both"/>
        <w:rPr>
          <w:rFonts w:ascii="Times New Roman" w:eastAsia="Times New Roman" w:hAnsi="Times New Roman" w:cs="Times New Roman"/>
          <w:bCs/>
          <w:sz w:val="24"/>
          <w:szCs w:val="24"/>
          <w:lang w:eastAsia="ru-RU"/>
        </w:rPr>
      </w:pPr>
    </w:p>
    <w:p w:rsidR="00B9108E" w:rsidRPr="00D82F0F" w:rsidRDefault="00B9108E" w:rsidP="00B9108E">
      <w:pPr>
        <w:widowControl w:val="0"/>
        <w:spacing w:after="0" w:line="237" w:lineRule="auto"/>
        <w:jc w:val="center"/>
        <w:rPr>
          <w:rFonts w:ascii="Times New Roman" w:eastAsia="Times New Roman" w:hAnsi="Times New Roman" w:cs="Times New Roman"/>
          <w:b/>
          <w:bCs/>
          <w:sz w:val="24"/>
          <w:szCs w:val="24"/>
          <w:lang w:eastAsia="ru-RU"/>
        </w:rPr>
      </w:pPr>
      <w:bookmarkStart w:id="5" w:name="_Toc396129602"/>
      <w:bookmarkStart w:id="6" w:name="_Toc391642557"/>
      <w:bookmarkStart w:id="7" w:name="_Toc396129610"/>
      <w:bookmarkStart w:id="8" w:name="_Toc394499266"/>
      <w:r w:rsidRPr="00AD7DDE">
        <w:rPr>
          <w:rFonts w:ascii="Times New Roman" w:eastAsia="Times New Roman" w:hAnsi="Times New Roman" w:cs="Times New Roman"/>
          <w:b/>
          <w:sz w:val="24"/>
          <w:szCs w:val="24"/>
          <w:lang w:eastAsia="ru-RU"/>
        </w:rPr>
        <w:t xml:space="preserve">3.2.3. Объектов, </w:t>
      </w:r>
      <w:r w:rsidRPr="00AD7DDE">
        <w:rPr>
          <w:rFonts w:ascii="Times New Roman" w:eastAsia="Times New Roman" w:hAnsi="Times New Roman" w:cs="Times New Roman"/>
          <w:b/>
          <w:bCs/>
          <w:sz w:val="24"/>
          <w:szCs w:val="24"/>
          <w:lang w:eastAsia="ru-RU"/>
        </w:rPr>
        <w:t xml:space="preserve">в области дорожной деятельности, безопасности дорожного движения в отношении автомобильных дорог местного значения вне границ населенных пунктов, организации транспортного обслуживания </w:t>
      </w:r>
      <w:r w:rsidRPr="00D82F0F">
        <w:rPr>
          <w:rFonts w:ascii="Times New Roman" w:eastAsia="Times New Roman" w:hAnsi="Times New Roman" w:cs="Times New Roman"/>
          <w:b/>
          <w:bCs/>
          <w:sz w:val="24"/>
          <w:szCs w:val="24"/>
          <w:lang w:eastAsia="ru-RU"/>
        </w:rPr>
        <w:t xml:space="preserve">населения </w:t>
      </w:r>
      <w:r w:rsidR="00D82F0F" w:rsidRPr="00D82F0F">
        <w:rPr>
          <w:rFonts w:ascii="Times New Roman" w:eastAsia="Times New Roman" w:hAnsi="Times New Roman" w:cs="Times New Roman"/>
          <w:b/>
          <w:bCs/>
          <w:sz w:val="24"/>
          <w:szCs w:val="24"/>
          <w:lang w:eastAsia="ru-RU"/>
        </w:rPr>
        <w:t xml:space="preserve"> </w:t>
      </w:r>
      <w:r w:rsidRPr="00D82F0F">
        <w:rPr>
          <w:rFonts w:ascii="Times New Roman" w:eastAsia="Times New Roman" w:hAnsi="Times New Roman" w:cs="Times New Roman"/>
          <w:b/>
          <w:bCs/>
          <w:sz w:val="24"/>
          <w:szCs w:val="24"/>
          <w:lang w:eastAsia="ru-RU"/>
        </w:rPr>
        <w:t xml:space="preserve"> </w:t>
      </w:r>
      <w:r w:rsidR="00D82F0F">
        <w:rPr>
          <w:rFonts w:ascii="Times New Roman" w:eastAsia="Times New Roman" w:hAnsi="Times New Roman" w:cs="Times New Roman"/>
          <w:b/>
          <w:bCs/>
          <w:sz w:val="24"/>
          <w:szCs w:val="24"/>
          <w:lang w:eastAsia="ru-RU"/>
        </w:rPr>
        <w:t>в границах сельского поселения</w:t>
      </w:r>
    </w:p>
    <w:bookmarkEnd w:id="5"/>
    <w:bookmarkEnd w:id="6"/>
    <w:p w:rsidR="00B9108E" w:rsidRPr="00AD7DDE" w:rsidRDefault="00B9108E" w:rsidP="00B9108E">
      <w:pPr>
        <w:autoSpaceDE w:val="0"/>
        <w:autoSpaceDN w:val="0"/>
        <w:adjustRightInd w:val="0"/>
        <w:spacing w:after="0" w:line="240" w:lineRule="auto"/>
        <w:ind w:firstLine="540"/>
        <w:jc w:val="both"/>
        <w:outlineLvl w:val="0"/>
        <w:rPr>
          <w:rFonts w:ascii="Times New Roman" w:eastAsia="Times New Roman" w:hAnsi="Times New Roman" w:cs="Times New Roman"/>
          <w:color w:val="FF0000"/>
          <w:sz w:val="24"/>
          <w:szCs w:val="24"/>
          <w:lang w:eastAsia="ru-RU"/>
        </w:rPr>
      </w:pPr>
    </w:p>
    <w:p w:rsidR="00B9108E" w:rsidRPr="00AD7DDE" w:rsidRDefault="00B9108E" w:rsidP="00B9108E">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r w:rsidRPr="00AD7DDE">
        <w:rPr>
          <w:rFonts w:ascii="Times New Roman" w:eastAsia="Times New Roman" w:hAnsi="Times New Roman" w:cs="Times New Roman"/>
          <w:sz w:val="24"/>
          <w:szCs w:val="24"/>
          <w:lang w:eastAsia="ru-RU"/>
        </w:rPr>
        <w:t>автомобильные дороги</w:t>
      </w:r>
      <w:r w:rsidRPr="00AD7DDE">
        <w:rPr>
          <w:rFonts w:ascii="Times New Roman" w:eastAsia="Times New Roman" w:hAnsi="Times New Roman" w:cs="Times New Roman"/>
          <w:bCs/>
          <w:sz w:val="24"/>
          <w:szCs w:val="24"/>
          <w:lang w:eastAsia="ru-RU"/>
        </w:rPr>
        <w:t xml:space="preserve"> в зависимости от их значения подразделяются на:</w:t>
      </w:r>
    </w:p>
    <w:p w:rsidR="00B9108E" w:rsidRPr="00AD7DDE" w:rsidRDefault="00B9108E" w:rsidP="00B9108E">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r w:rsidR="00D82F0F">
        <w:rPr>
          <w:rFonts w:ascii="Times New Roman" w:eastAsia="Times New Roman" w:hAnsi="Times New Roman" w:cs="Times New Roman"/>
          <w:bCs/>
          <w:sz w:val="24"/>
          <w:szCs w:val="24"/>
          <w:lang w:eastAsia="ru-RU"/>
        </w:rPr>
        <w:t xml:space="preserve"> </w:t>
      </w:r>
      <w:r w:rsidRPr="00AD7DDE">
        <w:rPr>
          <w:rFonts w:ascii="Times New Roman" w:eastAsia="Times New Roman" w:hAnsi="Times New Roman" w:cs="Times New Roman"/>
          <w:bCs/>
          <w:sz w:val="24"/>
          <w:szCs w:val="24"/>
          <w:lang w:eastAsia="ru-RU"/>
        </w:rPr>
        <w:t>автомобильные дороги федерального значения;</w:t>
      </w:r>
    </w:p>
    <w:p w:rsidR="00B9108E" w:rsidRPr="00AD7DDE" w:rsidRDefault="00B9108E" w:rsidP="00B9108E">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r w:rsidR="00D82F0F">
        <w:rPr>
          <w:rFonts w:ascii="Times New Roman" w:eastAsia="Times New Roman" w:hAnsi="Times New Roman" w:cs="Times New Roman"/>
          <w:bCs/>
          <w:sz w:val="24"/>
          <w:szCs w:val="24"/>
          <w:lang w:eastAsia="ru-RU"/>
        </w:rPr>
        <w:t xml:space="preserve"> </w:t>
      </w:r>
      <w:r w:rsidRPr="00AD7DDE">
        <w:rPr>
          <w:rFonts w:ascii="Times New Roman" w:eastAsia="Times New Roman" w:hAnsi="Times New Roman" w:cs="Times New Roman"/>
          <w:bCs/>
          <w:sz w:val="24"/>
          <w:szCs w:val="24"/>
          <w:lang w:eastAsia="ru-RU"/>
        </w:rPr>
        <w:t>автомобильные дороги регионального или межмуниципального значения;</w:t>
      </w:r>
    </w:p>
    <w:p w:rsidR="00B9108E" w:rsidRPr="00AD7DDE" w:rsidRDefault="00B9108E" w:rsidP="00B9108E">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r w:rsidR="00D82F0F">
        <w:rPr>
          <w:rFonts w:ascii="Times New Roman" w:eastAsia="Times New Roman" w:hAnsi="Times New Roman" w:cs="Times New Roman"/>
          <w:bCs/>
          <w:sz w:val="24"/>
          <w:szCs w:val="24"/>
          <w:lang w:eastAsia="ru-RU"/>
        </w:rPr>
        <w:t xml:space="preserve"> </w:t>
      </w:r>
      <w:r w:rsidRPr="00AD7DDE">
        <w:rPr>
          <w:rFonts w:ascii="Times New Roman" w:eastAsia="Times New Roman" w:hAnsi="Times New Roman" w:cs="Times New Roman"/>
          <w:bCs/>
          <w:sz w:val="24"/>
          <w:szCs w:val="24"/>
          <w:lang w:eastAsia="ru-RU"/>
        </w:rPr>
        <w:t>автомобильные дороги местного значения (муниципальные);</w:t>
      </w:r>
    </w:p>
    <w:p w:rsidR="00B9108E" w:rsidRPr="00AD7DDE" w:rsidRDefault="00B9108E" w:rsidP="00B9108E">
      <w:pPr>
        <w:spacing w:after="0" w:line="237" w:lineRule="auto"/>
        <w:ind w:firstLine="709"/>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r w:rsidR="00D82F0F">
        <w:rPr>
          <w:rFonts w:ascii="Times New Roman" w:eastAsia="Times New Roman" w:hAnsi="Times New Roman" w:cs="Times New Roman"/>
          <w:bCs/>
          <w:sz w:val="24"/>
          <w:szCs w:val="24"/>
          <w:lang w:eastAsia="ru-RU"/>
        </w:rPr>
        <w:t xml:space="preserve"> </w:t>
      </w:r>
      <w:r w:rsidRPr="00AD7DDE">
        <w:rPr>
          <w:rFonts w:ascii="Times New Roman" w:eastAsia="Times New Roman" w:hAnsi="Times New Roman" w:cs="Times New Roman"/>
          <w:bCs/>
          <w:sz w:val="24"/>
          <w:szCs w:val="24"/>
          <w:lang w:eastAsia="ru-RU"/>
        </w:rPr>
        <w:t>частные автомобильные дороги.</w:t>
      </w:r>
    </w:p>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проектировании 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транспортные связи со всеми функциональными зонами, с другими поселениями системы расселения, объектами внешнего транспорта и автомобильными дорогами общей сети.</w:t>
      </w:r>
    </w:p>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Для жителей сельских поселений затраты времени на трудовые передвижения (пешеходные или с использованием транспорта) в пределах </w:t>
      </w:r>
      <w:r w:rsidRPr="006021F8">
        <w:rPr>
          <w:rFonts w:ascii="Times New Roman" w:eastAsia="Times New Roman" w:hAnsi="Times New Roman" w:cs="Times New Roman"/>
          <w:sz w:val="24"/>
          <w:szCs w:val="24"/>
          <w:lang w:eastAsia="ru-RU"/>
        </w:rPr>
        <w:t>сельскохозяйственного предприятия</w:t>
      </w:r>
      <w:r w:rsidRPr="00AD7DDE">
        <w:rPr>
          <w:rFonts w:ascii="Times New Roman" w:eastAsia="Times New Roman" w:hAnsi="Times New Roman" w:cs="Times New Roman"/>
          <w:sz w:val="24"/>
          <w:szCs w:val="24"/>
          <w:lang w:eastAsia="ru-RU"/>
        </w:rPr>
        <w:t>, как правило, не должны превышать 30 мин.</w:t>
      </w:r>
    </w:p>
    <w:p w:rsidR="00B9108E" w:rsidRPr="00285440"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 xml:space="preserve">Автомобильные дороги общей сети I, II, III категорий, как правило, следует проектировать в обход поселений в соответствии с </w:t>
      </w:r>
      <w:hyperlink r:id="rId9" w:history="1">
        <w:r w:rsidRPr="00285440">
          <w:rPr>
            <w:rFonts w:ascii="Times New Roman" w:eastAsia="Times New Roman" w:hAnsi="Times New Roman" w:cs="Times New Roman"/>
            <w:sz w:val="24"/>
            <w:szCs w:val="24"/>
            <w:u w:val="single"/>
            <w:lang w:eastAsia="ru-RU"/>
          </w:rPr>
          <w:t>СП 34.13330</w:t>
        </w:r>
      </w:hyperlink>
      <w:r w:rsidRPr="00285440">
        <w:rPr>
          <w:rFonts w:ascii="Times New Roman" w:eastAsia="Times New Roman" w:hAnsi="Times New Roman" w:cs="Times New Roman"/>
          <w:sz w:val="24"/>
          <w:szCs w:val="24"/>
          <w:lang w:eastAsia="ru-RU"/>
        </w:rPr>
        <w:t xml:space="preserve">. 2012. Расстояния от бровки земляного полотна указанных дорог до застройки необходимо принимать в соответствии с </w:t>
      </w:r>
      <w:hyperlink r:id="rId10" w:history="1">
        <w:r w:rsidRPr="00285440">
          <w:rPr>
            <w:rFonts w:ascii="Times New Roman" w:eastAsia="Times New Roman" w:hAnsi="Times New Roman" w:cs="Times New Roman"/>
            <w:sz w:val="24"/>
            <w:szCs w:val="24"/>
            <w:u w:val="single"/>
            <w:lang w:eastAsia="ru-RU"/>
          </w:rPr>
          <w:t>СП 34.13330</w:t>
        </w:r>
      </w:hyperlink>
      <w:r w:rsidRPr="00285440">
        <w:rPr>
          <w:rFonts w:ascii="Times New Roman" w:eastAsia="Times New Roman" w:hAnsi="Times New Roman" w:cs="Times New Roman"/>
          <w:sz w:val="24"/>
          <w:szCs w:val="24"/>
          <w:lang w:eastAsia="ru-RU"/>
        </w:rPr>
        <w:t xml:space="preserve">.2012, но не менее, м: до жилой застройки </w:t>
      </w:r>
      <w:r w:rsidR="00F06CA7" w:rsidRPr="00285440">
        <w:rPr>
          <w:rFonts w:ascii="Times New Roman" w:eastAsia="Times New Roman" w:hAnsi="Times New Roman" w:cs="Times New Roman"/>
          <w:sz w:val="24"/>
          <w:szCs w:val="24"/>
          <w:lang w:eastAsia="ru-RU"/>
        </w:rPr>
        <w:t>–</w:t>
      </w:r>
      <w:r w:rsidRPr="00285440">
        <w:rPr>
          <w:rFonts w:ascii="Times New Roman" w:eastAsia="Times New Roman" w:hAnsi="Times New Roman" w:cs="Times New Roman"/>
          <w:sz w:val="24"/>
          <w:szCs w:val="24"/>
          <w:lang w:eastAsia="ru-RU"/>
        </w:rPr>
        <w:t xml:space="preserve"> 100; садово-дачной застройки </w:t>
      </w:r>
      <w:r w:rsidR="00F06CA7" w:rsidRPr="00285440">
        <w:rPr>
          <w:rFonts w:ascii="Times New Roman" w:eastAsia="Times New Roman" w:hAnsi="Times New Roman" w:cs="Times New Roman"/>
          <w:sz w:val="24"/>
          <w:szCs w:val="24"/>
          <w:lang w:eastAsia="ru-RU"/>
        </w:rPr>
        <w:t>–</w:t>
      </w:r>
      <w:r w:rsidRPr="00285440">
        <w:rPr>
          <w:rFonts w:ascii="Times New Roman" w:eastAsia="Times New Roman" w:hAnsi="Times New Roman" w:cs="Times New Roman"/>
          <w:sz w:val="24"/>
          <w:szCs w:val="24"/>
          <w:lang w:eastAsia="ru-RU"/>
        </w:rPr>
        <w:t xml:space="preserve"> 50; для дорог IV категории </w:t>
      </w:r>
      <w:r w:rsidR="00F06CA7" w:rsidRPr="00285440">
        <w:rPr>
          <w:rFonts w:ascii="Times New Roman" w:eastAsia="Times New Roman" w:hAnsi="Times New Roman" w:cs="Times New Roman"/>
          <w:sz w:val="24"/>
          <w:szCs w:val="24"/>
          <w:lang w:eastAsia="ru-RU"/>
        </w:rPr>
        <w:t>–</w:t>
      </w:r>
      <w:r w:rsidRPr="00285440">
        <w:rPr>
          <w:rFonts w:ascii="Times New Roman" w:eastAsia="Times New Roman" w:hAnsi="Times New Roman" w:cs="Times New Roman"/>
          <w:sz w:val="24"/>
          <w:szCs w:val="24"/>
          <w:lang w:eastAsia="ru-RU"/>
        </w:rPr>
        <w:t xml:space="preserve"> соответственно 50 и 25. Со стороны жилой и общественной застройки поселений, садоводческих товариществ следует предусматривать вдоль дороги полосу зеленых насаждений шириной не менее 10 м.</w:t>
      </w:r>
    </w:p>
    <w:p w:rsidR="00B9108E" w:rsidRPr="008A2DA1"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A2DA1">
        <w:rPr>
          <w:rFonts w:ascii="Times New Roman" w:eastAsia="Times New Roman" w:hAnsi="Times New Roman" w:cs="Times New Roman"/>
          <w:sz w:val="24"/>
          <w:szCs w:val="24"/>
          <w:lang w:eastAsia="ru-RU"/>
        </w:rPr>
        <w:t>В случае транзитного прохождения автомобильных дорог общей сети по территории поселения необходимо предусматривать мероприятия по обеспечению безопасности движения пешеходов и местного транспорта, а также по выполнению экологических и санитарно-гигиенических требований к застройке.</w:t>
      </w:r>
    </w:p>
    <w:p w:rsidR="00B9108E" w:rsidRPr="00AD7DDE" w:rsidRDefault="00285440" w:rsidP="0028544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B9108E" w:rsidRPr="00285440">
        <w:rPr>
          <w:rFonts w:ascii="Times New Roman" w:eastAsia="Times New Roman" w:hAnsi="Times New Roman" w:cs="Times New Roman"/>
          <w:sz w:val="24"/>
          <w:szCs w:val="24"/>
          <w:lang w:eastAsia="ru-RU"/>
        </w:rPr>
        <w:t xml:space="preserve">Уровень автомобилизации населения </w:t>
      </w:r>
      <w:proofErr w:type="spellStart"/>
      <w:r w:rsidR="002F776D">
        <w:rPr>
          <w:rFonts w:ascii="Times New Roman" w:eastAsia="Times New Roman" w:hAnsi="Times New Roman" w:cs="Times New Roman"/>
          <w:sz w:val="24"/>
          <w:szCs w:val="24"/>
          <w:lang w:eastAsia="ru-RU"/>
        </w:rPr>
        <w:t>Карачевского</w:t>
      </w:r>
      <w:proofErr w:type="spellEnd"/>
      <w:r w:rsidR="002F776D">
        <w:rPr>
          <w:rFonts w:ascii="Times New Roman" w:eastAsia="Times New Roman" w:hAnsi="Times New Roman" w:cs="Times New Roman"/>
          <w:sz w:val="24"/>
          <w:szCs w:val="24"/>
          <w:lang w:eastAsia="ru-RU"/>
        </w:rPr>
        <w:t xml:space="preserve"> городского </w:t>
      </w:r>
      <w:r w:rsidR="00DB5E52" w:rsidRPr="00285440">
        <w:rPr>
          <w:rFonts w:ascii="Times New Roman" w:eastAsia="Times New Roman" w:hAnsi="Times New Roman" w:cs="Times New Roman"/>
          <w:sz w:val="24"/>
          <w:szCs w:val="24"/>
          <w:lang w:eastAsia="ru-RU"/>
        </w:rPr>
        <w:t>поселения</w:t>
      </w:r>
      <w:r w:rsidR="00B9108E" w:rsidRPr="00285440">
        <w:rPr>
          <w:rFonts w:ascii="Times New Roman" w:eastAsia="Times New Roman" w:hAnsi="Times New Roman" w:cs="Times New Roman"/>
          <w:sz w:val="24"/>
          <w:szCs w:val="24"/>
          <w:lang w:eastAsia="ru-RU"/>
        </w:rPr>
        <w:t xml:space="preserve"> представлен в таблице 2</w:t>
      </w:r>
      <w:r w:rsidR="00DB5E52" w:rsidRPr="00285440">
        <w:rPr>
          <w:rFonts w:ascii="Times New Roman" w:eastAsia="Times New Roman" w:hAnsi="Times New Roman" w:cs="Times New Roman"/>
          <w:sz w:val="24"/>
          <w:szCs w:val="24"/>
          <w:lang w:eastAsia="ru-RU"/>
        </w:rPr>
        <w:t>3</w:t>
      </w:r>
      <w:r w:rsidR="00B9108E" w:rsidRPr="00285440">
        <w:rPr>
          <w:rFonts w:ascii="Times New Roman" w:eastAsia="Times New Roman" w:hAnsi="Times New Roman" w:cs="Times New Roman"/>
          <w:sz w:val="24"/>
          <w:szCs w:val="24"/>
          <w:lang w:eastAsia="ru-RU"/>
        </w:rPr>
        <w:t>.</w:t>
      </w:r>
    </w:p>
    <w:p w:rsidR="00B9108E" w:rsidRPr="00AD7DDE" w:rsidRDefault="00B9108E" w:rsidP="00B9108E">
      <w:pPr>
        <w:spacing w:after="0" w:line="240" w:lineRule="auto"/>
        <w:ind w:firstLine="709"/>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Таблица 2</w:t>
      </w:r>
      <w:r w:rsidR="00DB5E52">
        <w:rPr>
          <w:rFonts w:ascii="Times New Roman" w:eastAsia="Times New Roman" w:hAnsi="Times New Roman" w:cs="Times New Roman"/>
          <w:sz w:val="24"/>
          <w:szCs w:val="24"/>
          <w:lang w:eastAsia="ru-RU"/>
        </w:rPr>
        <w:t>3</w:t>
      </w:r>
    </w:p>
    <w:tbl>
      <w:tblPr>
        <w:tblW w:w="4923" w:type="pct"/>
        <w:jc w:val="center"/>
        <w:tblInd w:w="-1303" w:type="dxa"/>
        <w:tblCellMar>
          <w:left w:w="70" w:type="dxa"/>
          <w:right w:w="70" w:type="dxa"/>
        </w:tblCellMar>
        <w:tblLook w:val="00A0" w:firstRow="1" w:lastRow="0" w:firstColumn="1" w:lastColumn="0" w:noHBand="0" w:noVBand="0"/>
      </w:tblPr>
      <w:tblGrid>
        <w:gridCol w:w="4051"/>
        <w:gridCol w:w="5996"/>
      </w:tblGrid>
      <w:tr w:rsidR="00B9108E" w:rsidRPr="00AD7DDE" w:rsidTr="00AA0212">
        <w:trPr>
          <w:cantSplit/>
          <w:trHeight w:val="1130"/>
          <w:jc w:val="center"/>
        </w:trPr>
        <w:tc>
          <w:tcPr>
            <w:tcW w:w="2016" w:type="pct"/>
            <w:tcBorders>
              <w:top w:val="single" w:sz="6" w:space="0" w:color="auto"/>
              <w:left w:val="single" w:sz="6" w:space="0" w:color="auto"/>
              <w:bottom w:val="nil"/>
              <w:right w:val="single" w:sz="6"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Этапы</w:t>
            </w:r>
          </w:p>
        </w:tc>
        <w:tc>
          <w:tcPr>
            <w:tcW w:w="2984" w:type="pct"/>
            <w:tcBorders>
              <w:top w:val="single" w:sz="6" w:space="0" w:color="auto"/>
              <w:left w:val="single" w:sz="6" w:space="0" w:color="auto"/>
              <w:bottom w:val="nil"/>
              <w:right w:val="single" w:sz="6"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Расчетный уровень автомобилизации,</w:t>
            </w: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автомобилей на 1000 жителей</w:t>
            </w:r>
          </w:p>
        </w:tc>
      </w:tr>
      <w:tr w:rsidR="00B9108E" w:rsidRPr="00AD7DDE" w:rsidTr="00AA0212">
        <w:trPr>
          <w:cantSplit/>
          <w:trHeight w:val="240"/>
          <w:jc w:val="center"/>
        </w:trPr>
        <w:tc>
          <w:tcPr>
            <w:tcW w:w="2016" w:type="pct"/>
            <w:tcBorders>
              <w:top w:val="single" w:sz="6" w:space="0" w:color="auto"/>
              <w:left w:val="single" w:sz="6" w:space="0" w:color="auto"/>
              <w:bottom w:val="single" w:sz="6" w:space="0" w:color="auto"/>
              <w:right w:val="single" w:sz="6" w:space="0" w:color="auto"/>
            </w:tcBorders>
            <w:hideMark/>
          </w:tcPr>
          <w:p w:rsidR="00B9108E" w:rsidRPr="00AD7DDE" w:rsidRDefault="00B9108E" w:rsidP="00AA0212">
            <w:pPr>
              <w:spacing w:after="0" w:line="240" w:lineRule="auto"/>
              <w:ind w:firstLine="142"/>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Существующий</w:t>
            </w:r>
          </w:p>
        </w:tc>
        <w:tc>
          <w:tcPr>
            <w:tcW w:w="2984" w:type="pct"/>
            <w:tcBorders>
              <w:top w:val="single" w:sz="6" w:space="0" w:color="auto"/>
              <w:left w:val="single" w:sz="6" w:space="0" w:color="auto"/>
              <w:bottom w:val="single" w:sz="6" w:space="0" w:color="auto"/>
              <w:right w:val="single" w:sz="6" w:space="0" w:color="auto"/>
            </w:tcBorders>
            <w:hideMark/>
          </w:tcPr>
          <w:p w:rsidR="00B9108E" w:rsidRPr="00AD7DDE" w:rsidRDefault="000D14E1" w:rsidP="00AA021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w:t>
            </w:r>
          </w:p>
        </w:tc>
      </w:tr>
      <w:tr w:rsidR="00B9108E" w:rsidRPr="00AD7DDE" w:rsidTr="00AA0212">
        <w:trPr>
          <w:cantSplit/>
          <w:trHeight w:val="240"/>
          <w:jc w:val="center"/>
        </w:trPr>
        <w:tc>
          <w:tcPr>
            <w:tcW w:w="2016" w:type="pct"/>
            <w:tcBorders>
              <w:top w:val="single" w:sz="6" w:space="0" w:color="auto"/>
              <w:left w:val="single" w:sz="6" w:space="0" w:color="auto"/>
              <w:bottom w:val="single" w:sz="6" w:space="0" w:color="auto"/>
              <w:right w:val="single" w:sz="6" w:space="0" w:color="auto"/>
            </w:tcBorders>
            <w:hideMark/>
          </w:tcPr>
          <w:p w:rsidR="00B9108E" w:rsidRPr="00AD7DDE" w:rsidRDefault="00B9108E" w:rsidP="00AA0212">
            <w:pPr>
              <w:spacing w:after="0" w:line="240" w:lineRule="auto"/>
              <w:ind w:firstLine="142"/>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Проектируемый</w:t>
            </w:r>
          </w:p>
        </w:tc>
        <w:tc>
          <w:tcPr>
            <w:tcW w:w="2984" w:type="pct"/>
            <w:tcBorders>
              <w:top w:val="single" w:sz="6" w:space="0" w:color="auto"/>
              <w:left w:val="single" w:sz="6" w:space="0" w:color="auto"/>
              <w:bottom w:val="single" w:sz="6" w:space="0" w:color="auto"/>
              <w:right w:val="single" w:sz="6" w:space="0" w:color="auto"/>
            </w:tcBorders>
            <w:hideMark/>
          </w:tcPr>
          <w:p w:rsidR="00B9108E" w:rsidRPr="008A2DA1" w:rsidRDefault="00285440" w:rsidP="008A2DA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bl>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Автомобильные дороги в зависимости от условий проезда и доступа к ним транспортных средств подразделяются на автомагистрали, скоростные дороги и обычные дороги.</w:t>
      </w:r>
    </w:p>
    <w:p w:rsidR="00B9108E" w:rsidRPr="00AD7DDE" w:rsidRDefault="00285440"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4"/>
          <w:szCs w:val="24"/>
          <w:lang w:eastAsia="ru-RU"/>
        </w:rPr>
        <w:t xml:space="preserve"> </w:t>
      </w:r>
    </w:p>
    <w:p w:rsidR="00B9108E" w:rsidRPr="00AD7DDE" w:rsidRDefault="00285440" w:rsidP="00285440">
      <w:pPr>
        <w:autoSpaceDE w:val="0"/>
        <w:autoSpaceDN w:val="0"/>
        <w:adjustRightInd w:val="0"/>
        <w:spacing w:after="0" w:line="240" w:lineRule="auto"/>
        <w:ind w:firstLine="54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p>
    <w:p w:rsidR="00B9108E" w:rsidRPr="006021F8" w:rsidRDefault="00285440" w:rsidP="0028544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О</w:t>
      </w:r>
      <w:r w:rsidR="00B9108E" w:rsidRPr="006021F8">
        <w:rPr>
          <w:rFonts w:ascii="Times New Roman" w:eastAsia="Times New Roman" w:hAnsi="Times New Roman" w:cs="Times New Roman"/>
          <w:b/>
          <w:sz w:val="24"/>
          <w:szCs w:val="24"/>
          <w:lang w:eastAsia="ru-RU"/>
        </w:rPr>
        <w:t>бъекты в области обслуживания транспортных средств</w:t>
      </w:r>
    </w:p>
    <w:p w:rsidR="00B9108E" w:rsidRPr="00AD7DDE" w:rsidRDefault="00B9108E" w:rsidP="00B9108E">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9108E" w:rsidRPr="00AD7DDE" w:rsidRDefault="00B9108E" w:rsidP="00B9108E">
      <w:pPr>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285440">
        <w:rPr>
          <w:rFonts w:ascii="Times New Roman" w:eastAsia="Times New Roman" w:hAnsi="Times New Roman" w:cs="Times New Roman"/>
          <w:sz w:val="24"/>
          <w:szCs w:val="24"/>
          <w:lang w:eastAsia="ru-RU"/>
        </w:rPr>
        <w:t>24</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3478"/>
        <w:gridCol w:w="1907"/>
        <w:gridCol w:w="1842"/>
        <w:gridCol w:w="1700"/>
      </w:tblGrid>
      <w:tr w:rsidR="00B9108E" w:rsidRPr="00AD7DDE" w:rsidTr="00AA0212">
        <w:tc>
          <w:tcPr>
            <w:tcW w:w="567"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479"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B9108E" w:rsidRPr="00AD7DDE" w:rsidRDefault="00B9108E" w:rsidP="00AA0212">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(расчетного показателя)</w:t>
            </w:r>
          </w:p>
        </w:tc>
        <w:tc>
          <w:tcPr>
            <w:tcW w:w="190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 измерения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B9108E" w:rsidRPr="00AD7DDE" w:rsidTr="00AA0212">
        <w:tc>
          <w:tcPr>
            <w:tcW w:w="567"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numPr>
                <w:ilvl w:val="0"/>
                <w:numId w:val="2"/>
              </w:numPr>
              <w:tabs>
                <w:tab w:val="left" w:pos="176"/>
              </w:tabs>
              <w:spacing w:after="0" w:line="360" w:lineRule="auto"/>
              <w:ind w:left="-108"/>
              <w:contextualSpacing/>
              <w:jc w:val="center"/>
              <w:rPr>
                <w:rFonts w:ascii="Times New Roman" w:eastAsia="Calibri" w:hAnsi="Times New Roman" w:cs="Times New Roman"/>
                <w:sz w:val="24"/>
                <w:szCs w:val="24"/>
              </w:rPr>
            </w:pPr>
          </w:p>
        </w:tc>
        <w:tc>
          <w:tcPr>
            <w:tcW w:w="3479"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908"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r>
      <w:tr w:rsidR="00B9108E" w:rsidRPr="00AD7DDE" w:rsidTr="00AA0212">
        <w:trPr>
          <w:trHeight w:val="906"/>
        </w:trPr>
        <w:tc>
          <w:tcPr>
            <w:tcW w:w="567"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tabs>
                <w:tab w:val="left" w:pos="318"/>
              </w:tabs>
              <w:spacing w:after="0" w:line="360" w:lineRule="auto"/>
              <w:ind w:left="-108"/>
              <w:contextualSpacing/>
              <w:jc w:val="center"/>
              <w:rPr>
                <w:rFonts w:ascii="Times New Roman" w:eastAsia="Calibri" w:hAnsi="Times New Roman" w:cs="Times New Roman"/>
                <w:sz w:val="24"/>
                <w:szCs w:val="24"/>
              </w:rPr>
            </w:pPr>
          </w:p>
          <w:p w:rsidR="00B9108E" w:rsidRPr="00AD7DDE" w:rsidRDefault="00B9108E" w:rsidP="00AA0212">
            <w:pPr>
              <w:tabs>
                <w:tab w:val="left" w:pos="318"/>
              </w:tabs>
              <w:spacing w:after="0" w:line="360" w:lineRule="auto"/>
              <w:ind w:left="-108"/>
              <w:contextualSpacing/>
              <w:jc w:val="center"/>
              <w:rPr>
                <w:rFonts w:ascii="Times New Roman" w:eastAsia="Calibri" w:hAnsi="Times New Roman" w:cs="Times New Roman"/>
                <w:sz w:val="24"/>
                <w:szCs w:val="24"/>
              </w:rPr>
            </w:pPr>
            <w:r w:rsidRPr="00AD7DDE">
              <w:rPr>
                <w:rFonts w:ascii="Times New Roman" w:eastAsia="Calibri" w:hAnsi="Times New Roman" w:cs="Times New Roman"/>
                <w:sz w:val="24"/>
                <w:szCs w:val="24"/>
              </w:rPr>
              <w:t>1.1</w:t>
            </w:r>
          </w:p>
        </w:tc>
        <w:tc>
          <w:tcPr>
            <w:tcW w:w="3479"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rPr>
                <w:rFonts w:ascii="Times New Roman" w:eastAsia="Times New Roman" w:hAnsi="Times New Roman" w:cs="Times New Roman"/>
                <w:sz w:val="24"/>
                <w:szCs w:val="24"/>
                <w:lang w:eastAsia="ru-RU"/>
              </w:rPr>
            </w:pPr>
          </w:p>
          <w:p w:rsidR="00B9108E" w:rsidRPr="00AD7DDE" w:rsidRDefault="00B9108E" w:rsidP="00AA0212">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Станции технического обслуживания</w:t>
            </w:r>
          </w:p>
        </w:tc>
        <w:tc>
          <w:tcPr>
            <w:tcW w:w="190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пост</w:t>
            </w:r>
          </w:p>
        </w:tc>
        <w:tc>
          <w:tcPr>
            <w:tcW w:w="184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пост на 200 легковых автомобилей</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B9108E" w:rsidRPr="00AD7DDE" w:rsidTr="00AA0212">
        <w:trPr>
          <w:trHeight w:val="906"/>
        </w:trPr>
        <w:tc>
          <w:tcPr>
            <w:tcW w:w="567" w:type="dxa"/>
            <w:tcBorders>
              <w:top w:val="single" w:sz="4" w:space="0" w:color="auto"/>
              <w:left w:val="single" w:sz="4" w:space="0" w:color="auto"/>
              <w:bottom w:val="single" w:sz="4" w:space="0" w:color="auto"/>
              <w:right w:val="single" w:sz="4" w:space="0" w:color="auto"/>
            </w:tcBorders>
          </w:tcPr>
          <w:p w:rsidR="00B9108E" w:rsidRPr="000D14E1" w:rsidRDefault="00B9108E" w:rsidP="00AA0212">
            <w:pPr>
              <w:tabs>
                <w:tab w:val="left" w:pos="318"/>
              </w:tabs>
              <w:spacing w:after="0" w:line="360" w:lineRule="auto"/>
              <w:jc w:val="center"/>
              <w:rPr>
                <w:rFonts w:ascii="Times New Roman" w:eastAsia="Calibri" w:hAnsi="Times New Roman" w:cs="Times New Roman"/>
                <w:sz w:val="24"/>
                <w:szCs w:val="24"/>
              </w:rPr>
            </w:pPr>
          </w:p>
          <w:p w:rsidR="00B9108E" w:rsidRPr="000D14E1" w:rsidRDefault="00B9108E" w:rsidP="00AA0212">
            <w:pPr>
              <w:tabs>
                <w:tab w:val="left" w:pos="318"/>
              </w:tabs>
              <w:spacing w:after="0" w:line="360" w:lineRule="auto"/>
              <w:jc w:val="center"/>
              <w:rPr>
                <w:rFonts w:ascii="Times New Roman" w:eastAsia="Calibri" w:hAnsi="Times New Roman" w:cs="Times New Roman"/>
                <w:sz w:val="24"/>
                <w:szCs w:val="24"/>
              </w:rPr>
            </w:pPr>
            <w:r w:rsidRPr="000D14E1">
              <w:rPr>
                <w:rFonts w:ascii="Times New Roman" w:eastAsia="Calibri" w:hAnsi="Times New Roman" w:cs="Times New Roman"/>
                <w:sz w:val="24"/>
                <w:szCs w:val="24"/>
              </w:rPr>
              <w:t>1.2</w:t>
            </w:r>
          </w:p>
        </w:tc>
        <w:tc>
          <w:tcPr>
            <w:tcW w:w="3479" w:type="dxa"/>
            <w:tcBorders>
              <w:top w:val="single" w:sz="4" w:space="0" w:color="auto"/>
              <w:left w:val="single" w:sz="4" w:space="0" w:color="auto"/>
              <w:bottom w:val="single" w:sz="4" w:space="0" w:color="auto"/>
              <w:right w:val="single" w:sz="4" w:space="0" w:color="auto"/>
            </w:tcBorders>
          </w:tcPr>
          <w:p w:rsidR="00B9108E" w:rsidRPr="000D14E1" w:rsidRDefault="00B9108E" w:rsidP="00AA0212">
            <w:pPr>
              <w:spacing w:after="0" w:line="240" w:lineRule="auto"/>
              <w:rPr>
                <w:rFonts w:ascii="Times New Roman" w:eastAsia="Times New Roman" w:hAnsi="Times New Roman" w:cs="Times New Roman"/>
                <w:sz w:val="24"/>
                <w:szCs w:val="24"/>
                <w:lang w:eastAsia="ru-RU"/>
              </w:rPr>
            </w:pPr>
          </w:p>
          <w:p w:rsidR="00B9108E" w:rsidRPr="000D14E1" w:rsidRDefault="00B9108E" w:rsidP="00AA0212">
            <w:pPr>
              <w:spacing w:after="0" w:line="240" w:lineRule="auto"/>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Автозаправочная станция</w:t>
            </w:r>
          </w:p>
        </w:tc>
        <w:tc>
          <w:tcPr>
            <w:tcW w:w="1908" w:type="dxa"/>
            <w:tcBorders>
              <w:top w:val="single" w:sz="4" w:space="0" w:color="auto"/>
              <w:left w:val="single" w:sz="4" w:space="0" w:color="auto"/>
              <w:bottom w:val="single" w:sz="4" w:space="0" w:color="auto"/>
              <w:right w:val="single" w:sz="4" w:space="0" w:color="auto"/>
            </w:tcBorders>
            <w:vAlign w:val="center"/>
            <w:hideMark/>
          </w:tcPr>
          <w:p w:rsidR="00B9108E" w:rsidRPr="000D14E1" w:rsidRDefault="00B9108E" w:rsidP="00AA0212">
            <w:pPr>
              <w:spacing w:after="0" w:line="240" w:lineRule="auto"/>
              <w:jc w:val="center"/>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Топливораздаточная колонка (ТРК)</w:t>
            </w:r>
          </w:p>
        </w:tc>
        <w:tc>
          <w:tcPr>
            <w:tcW w:w="1843" w:type="dxa"/>
            <w:tcBorders>
              <w:top w:val="single" w:sz="4" w:space="0" w:color="auto"/>
              <w:left w:val="single" w:sz="4" w:space="0" w:color="auto"/>
              <w:bottom w:val="single" w:sz="4" w:space="0" w:color="auto"/>
              <w:right w:val="single" w:sz="4" w:space="0" w:color="auto"/>
            </w:tcBorders>
            <w:vAlign w:val="center"/>
            <w:hideMark/>
          </w:tcPr>
          <w:p w:rsidR="00B9108E" w:rsidRPr="000D14E1" w:rsidRDefault="00B9108E" w:rsidP="00AA0212">
            <w:pPr>
              <w:spacing w:after="0" w:line="240" w:lineRule="auto"/>
              <w:jc w:val="center"/>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1 ТРК на 1200 легковых автомобилей</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rPr>
                <w:rFonts w:ascii="Times New Roman" w:eastAsia="Times New Roman" w:hAnsi="Times New Roman" w:cs="Times New Roman"/>
                <w:sz w:val="24"/>
                <w:szCs w:val="24"/>
                <w:lang w:eastAsia="ru-RU"/>
              </w:rPr>
            </w:pPr>
          </w:p>
        </w:tc>
      </w:tr>
      <w:tr w:rsidR="00B9108E" w:rsidRPr="00AD7DDE" w:rsidTr="00AA0212">
        <w:trPr>
          <w:trHeight w:val="920"/>
        </w:trPr>
        <w:tc>
          <w:tcPr>
            <w:tcW w:w="567"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numPr>
                <w:ilvl w:val="0"/>
                <w:numId w:val="2"/>
              </w:numPr>
              <w:tabs>
                <w:tab w:val="left" w:pos="176"/>
              </w:tabs>
              <w:spacing w:after="0" w:line="360" w:lineRule="auto"/>
              <w:ind w:left="-108"/>
              <w:contextualSpacing/>
              <w:jc w:val="center"/>
              <w:rPr>
                <w:rFonts w:ascii="Times New Roman" w:eastAsia="Calibri" w:hAnsi="Times New Roman" w:cs="Times New Roman"/>
                <w:sz w:val="24"/>
                <w:szCs w:val="24"/>
              </w:rPr>
            </w:pPr>
          </w:p>
        </w:tc>
        <w:tc>
          <w:tcPr>
            <w:tcW w:w="3479"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908"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Не нормируется</w:t>
            </w:r>
          </w:p>
        </w:tc>
      </w:tr>
    </w:tbl>
    <w:p w:rsidR="00B9108E" w:rsidRPr="00AD7DDE" w:rsidRDefault="00B9108E" w:rsidP="00B9108E">
      <w:pPr>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B9108E" w:rsidRPr="00AD7DDE" w:rsidRDefault="00B9108E" w:rsidP="00B9108E">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6CA7">
        <w:rPr>
          <w:rFonts w:ascii="Times New Roman" w:eastAsia="Times New Roman" w:hAnsi="Times New Roman" w:cs="Times New Roman"/>
          <w:color w:val="000000" w:themeColor="text1"/>
          <w:sz w:val="24"/>
          <w:szCs w:val="24"/>
          <w:lang w:eastAsia="ru-RU"/>
        </w:rPr>
        <w:t>Размеры земельных участков для станций технического обслуживания,</w:t>
      </w:r>
      <w:r w:rsidRPr="00AD7DDE">
        <w:rPr>
          <w:rFonts w:ascii="Times New Roman" w:eastAsia="Times New Roman" w:hAnsi="Times New Roman" w:cs="Times New Roman"/>
          <w:sz w:val="24"/>
          <w:szCs w:val="24"/>
          <w:lang w:eastAsia="ru-RU"/>
        </w:rPr>
        <w:t xml:space="preserve"> га:</w:t>
      </w:r>
    </w:p>
    <w:p w:rsidR="00B9108E" w:rsidRPr="00AD7DDE" w:rsidRDefault="00B9108E" w:rsidP="00B9108E">
      <w:pPr>
        <w:widowControl w:val="0"/>
        <w:numPr>
          <w:ilvl w:val="0"/>
          <w:numId w:val="3"/>
        </w:numPr>
        <w:suppressAutoHyphens/>
        <w:autoSpaceDE w:val="0"/>
        <w:autoSpaceDN w:val="0"/>
        <w:adjustRightInd w:val="0"/>
        <w:spacing w:after="0" w:line="240" w:lineRule="auto"/>
        <w:ind w:left="993" w:hanging="11"/>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 постов...................................................................... 1,0;</w:t>
      </w:r>
    </w:p>
    <w:p w:rsidR="00B9108E" w:rsidRPr="000D14E1" w:rsidRDefault="00B9108E" w:rsidP="00B9108E">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Размеры земельных участков для автозаправочных станции (АЗС), га:</w:t>
      </w:r>
    </w:p>
    <w:p w:rsidR="00B9108E" w:rsidRPr="00AD7DDE" w:rsidRDefault="00B9108E" w:rsidP="00B9108E">
      <w:pPr>
        <w:widowControl w:val="0"/>
        <w:numPr>
          <w:ilvl w:val="0"/>
          <w:numId w:val="3"/>
        </w:numPr>
        <w:suppressAutoHyphens/>
        <w:autoSpaceDE w:val="0"/>
        <w:autoSpaceDN w:val="0"/>
        <w:adjustRightInd w:val="0"/>
        <w:spacing w:after="0" w:line="240" w:lineRule="auto"/>
        <w:ind w:left="993" w:hanging="11"/>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2 колонки ..................................................................... 0,1;</w:t>
      </w:r>
    </w:p>
    <w:p w:rsidR="00B9108E" w:rsidRPr="00AD7DDE" w:rsidRDefault="00B9108E" w:rsidP="00B9108E">
      <w:pPr>
        <w:widowControl w:val="0"/>
        <w:numPr>
          <w:ilvl w:val="0"/>
          <w:numId w:val="3"/>
        </w:numPr>
        <w:suppressAutoHyphens/>
        <w:autoSpaceDE w:val="0"/>
        <w:autoSpaceDN w:val="0"/>
        <w:adjustRightInd w:val="0"/>
        <w:spacing w:after="0" w:line="240" w:lineRule="auto"/>
        <w:ind w:left="993" w:hanging="11"/>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5 колонок ..................................................................... 0,2;</w:t>
      </w:r>
    </w:p>
    <w:p w:rsidR="00B9108E" w:rsidRPr="00AD7DDE" w:rsidRDefault="00B9108E" w:rsidP="00B9108E">
      <w:pPr>
        <w:widowControl w:val="0"/>
        <w:numPr>
          <w:ilvl w:val="0"/>
          <w:numId w:val="3"/>
        </w:numPr>
        <w:suppressAutoHyphens/>
        <w:autoSpaceDE w:val="0"/>
        <w:autoSpaceDN w:val="0"/>
        <w:adjustRightInd w:val="0"/>
        <w:spacing w:after="0" w:line="240" w:lineRule="auto"/>
        <w:ind w:left="993" w:hanging="11"/>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7 колонок ..................................................................... 0,3.</w:t>
      </w:r>
    </w:p>
    <w:p w:rsidR="00B9108E" w:rsidRPr="000D14E1" w:rsidRDefault="00B9108E" w:rsidP="00B9108E">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w:t>
      </w:r>
    </w:p>
    <w:p w:rsidR="00B9108E" w:rsidRPr="000D14E1" w:rsidRDefault="00B9108E" w:rsidP="00B9108E">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w:t>
      </w:r>
    </w:p>
    <w:p w:rsidR="00B9108E" w:rsidRPr="000D14E1" w:rsidRDefault="00B9108E" w:rsidP="00B9108E">
      <w:pPr>
        <w:spacing w:after="0" w:line="240" w:lineRule="auto"/>
        <w:jc w:val="both"/>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АЗС следует размещать:</w:t>
      </w:r>
    </w:p>
    <w:p w:rsidR="00B9108E" w:rsidRPr="000D14E1" w:rsidRDefault="00B9108E" w:rsidP="00B9108E">
      <w:pPr>
        <w:spacing w:after="0" w:line="240" w:lineRule="auto"/>
        <w:jc w:val="both"/>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 в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w:t>
      </w:r>
    </w:p>
    <w:p w:rsidR="00B9108E" w:rsidRPr="000D14E1" w:rsidRDefault="00B9108E" w:rsidP="00B9108E">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D14E1">
        <w:rPr>
          <w:rFonts w:ascii="Times New Roman" w:eastAsia="Times New Roman" w:hAnsi="Times New Roman" w:cs="Times New Roman"/>
          <w:sz w:val="24"/>
          <w:szCs w:val="24"/>
          <w:lang w:eastAsia="ru-RU"/>
        </w:rPr>
        <w:t>- не ближе 250 м от железнодорожных перегонов, не ближе 1000 м от мостовых переходов, на участках с насыпями высотой не более 2,0 м.</w:t>
      </w:r>
    </w:p>
    <w:p w:rsidR="00B9108E" w:rsidRPr="00AD7DDE" w:rsidRDefault="00B9108E" w:rsidP="00B9108E">
      <w:pPr>
        <w:spacing w:after="0" w:line="240" w:lineRule="auto"/>
        <w:jc w:val="center"/>
        <w:rPr>
          <w:rFonts w:ascii="Times New Roman" w:eastAsia="Times New Roman" w:hAnsi="Times New Roman" w:cs="Times New Roman"/>
          <w:b/>
          <w:sz w:val="24"/>
          <w:szCs w:val="24"/>
          <w:lang w:eastAsia="ru-RU"/>
        </w:rPr>
      </w:pPr>
    </w:p>
    <w:p w:rsidR="00B9108E" w:rsidRPr="00AC46EB" w:rsidRDefault="00B9108E" w:rsidP="00B9108E">
      <w:pPr>
        <w:spacing w:after="0" w:line="240" w:lineRule="auto"/>
        <w:jc w:val="center"/>
        <w:rPr>
          <w:rFonts w:ascii="Times New Roman" w:eastAsia="Times New Roman" w:hAnsi="Times New Roman" w:cs="Times New Roman"/>
          <w:b/>
          <w:sz w:val="24"/>
          <w:szCs w:val="24"/>
          <w:lang w:eastAsia="ru-RU"/>
        </w:rPr>
      </w:pPr>
      <w:r w:rsidRPr="00AC46EB">
        <w:rPr>
          <w:rFonts w:ascii="Times New Roman" w:eastAsia="Times New Roman" w:hAnsi="Times New Roman" w:cs="Times New Roman"/>
          <w:b/>
          <w:sz w:val="24"/>
          <w:szCs w:val="24"/>
          <w:lang w:eastAsia="ru-RU"/>
        </w:rPr>
        <w:lastRenderedPageBreak/>
        <w:t>Автобусные остановки</w:t>
      </w:r>
    </w:p>
    <w:p w:rsidR="00B9108E" w:rsidRPr="00AD7DDE" w:rsidRDefault="00B9108E" w:rsidP="00B9108E">
      <w:pPr>
        <w:spacing w:after="0" w:line="240" w:lineRule="auto"/>
        <w:jc w:val="center"/>
        <w:rPr>
          <w:rFonts w:ascii="Times New Roman" w:eastAsia="Times New Roman" w:hAnsi="Times New Roman" w:cs="Times New Roman"/>
          <w:b/>
          <w:sz w:val="24"/>
          <w:szCs w:val="24"/>
          <w:lang w:eastAsia="ru-RU"/>
        </w:rPr>
      </w:pPr>
    </w:p>
    <w:p w:rsidR="00B9108E" w:rsidRPr="00AD7DDE" w:rsidRDefault="00B9108E" w:rsidP="00270D21">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Автобусные остановки вне пределов населенных пунктов следует располагать на прямых участках дорог или на кривых радиусами в плане не менее 1000 м для дорог I и II категорий, 600 м для дорог III категории и 400 м для дорог категорий IV и V и при продольных уклонах не более </w:t>
      </w:r>
      <w:r w:rsidR="00270D21">
        <w:rPr>
          <w:rFonts w:ascii="Times New Roman" w:eastAsia="Times New Roman" w:hAnsi="Times New Roman" w:cs="Times New Roman"/>
          <w:sz w:val="24"/>
          <w:szCs w:val="24"/>
          <w:lang w:eastAsia="ru-RU"/>
        </w:rPr>
        <w:t xml:space="preserve"> 40%</w:t>
      </w:r>
      <w:r w:rsidRPr="00AD7DDE">
        <w:rPr>
          <w:rFonts w:ascii="Times New Roman" w:eastAsia="Times New Roman" w:hAnsi="Times New Roman" w:cs="Times New Roman"/>
          <w:sz w:val="24"/>
          <w:szCs w:val="24"/>
          <w:lang w:eastAsia="ru-RU"/>
        </w:rPr>
        <w:t>. При этом должны быть обеспечены нормы видимости для дорог соответствующих категорий.</w:t>
      </w:r>
    </w:p>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Автобусные остановки на дорогах I категории следует располагать одну напротив другой, а на дорогах категорий II - V их следует смещать по ходу движения на расстоянии не менее 30 м между ближайшими стенками павильонов.</w:t>
      </w:r>
    </w:p>
    <w:p w:rsidR="00B9108E" w:rsidRPr="00AD7DDE" w:rsidRDefault="00B9108E" w:rsidP="00B9108E">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285440">
        <w:rPr>
          <w:rFonts w:ascii="Times New Roman" w:eastAsia="Times New Roman" w:hAnsi="Times New Roman" w:cs="Times New Roman"/>
          <w:sz w:val="24"/>
          <w:szCs w:val="24"/>
          <w:lang w:eastAsia="ru-RU"/>
        </w:rPr>
        <w:t>25</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4316"/>
        <w:gridCol w:w="1415"/>
        <w:gridCol w:w="853"/>
        <w:gridCol w:w="1979"/>
      </w:tblGrid>
      <w:tr w:rsidR="00B9108E" w:rsidRPr="00AD7DDE" w:rsidTr="00AA0212">
        <w:tc>
          <w:tcPr>
            <w:tcW w:w="90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4316"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B9108E" w:rsidRPr="00AD7DDE" w:rsidRDefault="00B9108E" w:rsidP="00AA0212">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(расчетного показателя)</w:t>
            </w:r>
          </w:p>
        </w:tc>
        <w:tc>
          <w:tcPr>
            <w:tcW w:w="1415"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85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979"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B9108E" w:rsidRPr="00AD7DDE" w:rsidTr="00AA0212">
        <w:tc>
          <w:tcPr>
            <w:tcW w:w="90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4316"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415"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c>
          <w:tcPr>
            <w:tcW w:w="853"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c>
          <w:tcPr>
            <w:tcW w:w="1979"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r>
      <w:tr w:rsidR="00B9108E" w:rsidRPr="00AD7DDE" w:rsidTr="00AA0212">
        <w:trPr>
          <w:trHeight w:val="906"/>
        </w:trPr>
        <w:tc>
          <w:tcPr>
            <w:tcW w:w="900"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1.1</w:t>
            </w:r>
          </w:p>
        </w:tc>
        <w:tc>
          <w:tcPr>
            <w:tcW w:w="4316"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both"/>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Автобусные остановки на дорогах I-III категории</w:t>
            </w:r>
          </w:p>
        </w:tc>
        <w:tc>
          <w:tcPr>
            <w:tcW w:w="1415"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остановка</w:t>
            </w:r>
          </w:p>
        </w:tc>
        <w:tc>
          <w:tcPr>
            <w:tcW w:w="85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 на 3 км</w:t>
            </w:r>
          </w:p>
        </w:tc>
        <w:tc>
          <w:tcPr>
            <w:tcW w:w="1979"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34.13330.2012</w:t>
            </w:r>
          </w:p>
        </w:tc>
      </w:tr>
      <w:tr w:rsidR="00B9108E" w:rsidRPr="00AD7DDE" w:rsidTr="00AA0212">
        <w:trPr>
          <w:trHeight w:val="920"/>
        </w:trPr>
        <w:tc>
          <w:tcPr>
            <w:tcW w:w="900"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4316"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415"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w:t>
            </w:r>
          </w:p>
        </w:tc>
        <w:tc>
          <w:tcPr>
            <w:tcW w:w="85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800</w:t>
            </w:r>
          </w:p>
        </w:tc>
        <w:tc>
          <w:tcPr>
            <w:tcW w:w="1979"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bl>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Остановочные и посадочные площадки и павильоны для пассажиров следует предусматривать в местах автобусных остановок.</w:t>
      </w:r>
    </w:p>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Ширину остановочных площадок следует принимать равной ширине основных полос проезжей части, а длину - в зависимости от числа одновременно останавливающихся автобусов, но не менее 10 м.</w:t>
      </w:r>
    </w:p>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Остановочные площадки на дорогах IБ, IВ, II и III категорий должны быть отделены от проезжей части разделительной полосой.</w:t>
      </w:r>
    </w:p>
    <w:p w:rsidR="00B9108E" w:rsidRPr="00AD7DDE" w:rsidRDefault="00B9108E" w:rsidP="00B9108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От посадочных площадок в направлении основных потоков пассажиров следует проектировать пешеходные дорожки или тротуары до существующих тротуаров, улиц или пешеходных дорожек, а при их отсутствии - на расстояние, не менее расстояния боковой видимости.</w:t>
      </w:r>
    </w:p>
    <w:p w:rsidR="00B9108E" w:rsidRPr="00AD7DDE" w:rsidRDefault="00B9108E" w:rsidP="00B9108E">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Объекты внешнего транспорта необходимо размещать в соответствии с постановлением Правительства Российской Федерации от 29.10.2009 № 860 "О требованиях к обеспеченности автомобильных дорог общего пользования объектами дорожного сервиса, размещаемыми в границах полос отвода".</w:t>
      </w:r>
    </w:p>
    <w:p w:rsidR="00B9108E" w:rsidRPr="00AD7DDE" w:rsidRDefault="00B9108E" w:rsidP="00B9108E">
      <w:pPr>
        <w:spacing w:after="0" w:line="240" w:lineRule="auto"/>
        <w:jc w:val="both"/>
        <w:rPr>
          <w:rFonts w:ascii="Times New Roman" w:eastAsia="Times New Roman" w:hAnsi="Times New Roman" w:cs="Times New Roman"/>
          <w:sz w:val="24"/>
          <w:szCs w:val="24"/>
          <w:lang w:eastAsia="ru-RU"/>
        </w:rPr>
      </w:pPr>
    </w:p>
    <w:p w:rsidR="00B9108E" w:rsidRPr="001A59CB" w:rsidRDefault="000D14E1" w:rsidP="00B9108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olor w:val="FF0000"/>
          <w:sz w:val="24"/>
          <w:szCs w:val="24"/>
          <w:lang w:eastAsia="ru-RU"/>
        </w:rPr>
        <w:t xml:space="preserve"> </w:t>
      </w:r>
      <w:r w:rsidR="00B9108E" w:rsidRPr="001A59CB">
        <w:rPr>
          <w:rFonts w:ascii="Times New Roman" w:eastAsia="Times New Roman" w:hAnsi="Times New Roman" w:cs="Times New Roman"/>
          <w:b/>
          <w:sz w:val="24"/>
          <w:szCs w:val="24"/>
          <w:lang w:eastAsia="ru-RU"/>
        </w:rPr>
        <w:t>Парковки (парковочные места)</w:t>
      </w:r>
    </w:p>
    <w:p w:rsidR="00B9108E" w:rsidRPr="00AD7DDE" w:rsidRDefault="00B9108E" w:rsidP="00B9108E">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0D14E1">
        <w:rPr>
          <w:rFonts w:ascii="Times New Roman" w:eastAsia="Times New Roman" w:hAnsi="Times New Roman" w:cs="Times New Roman"/>
          <w:sz w:val="24"/>
          <w:szCs w:val="24"/>
          <w:lang w:eastAsia="ru-RU"/>
        </w:rPr>
        <w:t>2</w:t>
      </w:r>
      <w:r w:rsidR="00285440">
        <w:rPr>
          <w:rFonts w:ascii="Times New Roman" w:eastAsia="Times New Roman" w:hAnsi="Times New Roman" w:cs="Times New Roman"/>
          <w:sz w:val="24"/>
          <w:szCs w:val="24"/>
          <w:lang w:eastAsia="ru-RU"/>
        </w:rPr>
        <w:t>6</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3988"/>
        <w:gridCol w:w="2008"/>
        <w:gridCol w:w="843"/>
        <w:gridCol w:w="1801"/>
      </w:tblGrid>
      <w:tr w:rsidR="00B9108E" w:rsidRPr="00AD7DDE" w:rsidTr="00AA0212">
        <w:tc>
          <w:tcPr>
            <w:tcW w:w="7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98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B9108E" w:rsidRPr="00AD7DDE" w:rsidRDefault="00B9108E" w:rsidP="00AA0212">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(расчетного показателя)</w:t>
            </w:r>
          </w:p>
        </w:tc>
        <w:tc>
          <w:tcPr>
            <w:tcW w:w="200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84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801"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B9108E" w:rsidRPr="00AD7DDE" w:rsidTr="00AA0212">
        <w:tc>
          <w:tcPr>
            <w:tcW w:w="720" w:type="dxa"/>
            <w:tcBorders>
              <w:top w:val="single" w:sz="4" w:space="0" w:color="auto"/>
              <w:left w:val="single" w:sz="4" w:space="0" w:color="auto"/>
              <w:bottom w:val="single" w:sz="4" w:space="0" w:color="auto"/>
              <w:right w:val="single" w:sz="4" w:space="0" w:color="auto"/>
            </w:tcBorders>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98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2008"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c>
          <w:tcPr>
            <w:tcW w:w="843"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c>
          <w:tcPr>
            <w:tcW w:w="1801" w:type="dxa"/>
            <w:tcBorders>
              <w:top w:val="single" w:sz="4" w:space="0" w:color="auto"/>
              <w:left w:val="single" w:sz="4" w:space="0" w:color="auto"/>
              <w:bottom w:val="single" w:sz="4" w:space="0" w:color="auto"/>
              <w:right w:val="single" w:sz="4" w:space="0" w:color="auto"/>
            </w:tcBorders>
            <w:vAlign w:val="center"/>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
        </w:tc>
      </w:tr>
      <w:tr w:rsidR="00B9108E" w:rsidRPr="00AD7DDE" w:rsidTr="00AA0212">
        <w:trPr>
          <w:trHeight w:val="1225"/>
        </w:trPr>
        <w:tc>
          <w:tcPr>
            <w:tcW w:w="720"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r w:rsidR="001A59CB">
              <w:rPr>
                <w:rFonts w:ascii="Times New Roman" w:eastAsia="Times New Roman" w:hAnsi="Times New Roman" w:cs="Times New Roman"/>
                <w:sz w:val="24"/>
                <w:szCs w:val="24"/>
                <w:lang w:eastAsia="ru-RU"/>
              </w:rPr>
              <w:t>1</w:t>
            </w:r>
          </w:p>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p>
        </w:tc>
        <w:tc>
          <w:tcPr>
            <w:tcW w:w="398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Парковочные места объектов дошкольного, начального и среднего общего образования</w:t>
            </w:r>
          </w:p>
        </w:tc>
        <w:tc>
          <w:tcPr>
            <w:tcW w:w="200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машино</w:t>
            </w:r>
            <w:proofErr w:type="spellEnd"/>
            <w:r w:rsidRPr="00AD7DDE">
              <w:rPr>
                <w:rFonts w:ascii="Times New Roman" w:eastAsia="Times New Roman" w:hAnsi="Times New Roman" w:cs="Times New Roman"/>
                <w:sz w:val="24"/>
                <w:szCs w:val="24"/>
                <w:lang w:eastAsia="ru-RU"/>
              </w:rPr>
              <w:t>-мест</w:t>
            </w: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 работающих</w:t>
            </w:r>
          </w:p>
        </w:tc>
        <w:tc>
          <w:tcPr>
            <w:tcW w:w="84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5</w:t>
            </w:r>
          </w:p>
        </w:tc>
        <w:tc>
          <w:tcPr>
            <w:tcW w:w="1801"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B9108E" w:rsidRPr="00AD7DDE" w:rsidTr="00AA0212">
        <w:trPr>
          <w:trHeight w:val="1225"/>
        </w:trPr>
        <w:tc>
          <w:tcPr>
            <w:tcW w:w="720"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jc w:val="both"/>
              <w:rPr>
                <w:rFonts w:ascii="Times New Roman" w:eastAsia="Times New Roman" w:hAnsi="Times New Roman" w:cs="Times New Roman"/>
                <w:bCs/>
                <w:sz w:val="24"/>
                <w:szCs w:val="24"/>
                <w:lang w:eastAsia="ru-RU"/>
              </w:rPr>
            </w:pPr>
          </w:p>
          <w:p w:rsidR="00B9108E" w:rsidRPr="00AD7DDE" w:rsidRDefault="00B9108E" w:rsidP="001A59CB">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w:t>
            </w:r>
            <w:r w:rsidR="001A59CB">
              <w:rPr>
                <w:rFonts w:ascii="Times New Roman" w:eastAsia="Times New Roman" w:hAnsi="Times New Roman" w:cs="Times New Roman"/>
                <w:bCs/>
                <w:sz w:val="24"/>
                <w:szCs w:val="24"/>
                <w:lang w:eastAsia="ru-RU"/>
              </w:rPr>
              <w:t>2</w:t>
            </w:r>
          </w:p>
        </w:tc>
        <w:tc>
          <w:tcPr>
            <w:tcW w:w="398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1A59CB">
            <w:pPr>
              <w:spacing w:after="0" w:line="240"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Парковочные места учреждений управления</w:t>
            </w:r>
            <w:r w:rsidR="001A59CB">
              <w:rPr>
                <w:rFonts w:ascii="Times New Roman" w:eastAsia="Times New Roman" w:hAnsi="Times New Roman" w:cs="Times New Roman"/>
                <w:bCs/>
                <w:color w:val="FF0000"/>
                <w:sz w:val="24"/>
                <w:szCs w:val="24"/>
                <w:lang w:eastAsia="ru-RU"/>
              </w:rPr>
              <w:t xml:space="preserve"> </w:t>
            </w:r>
          </w:p>
        </w:tc>
        <w:tc>
          <w:tcPr>
            <w:tcW w:w="200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машино</w:t>
            </w:r>
            <w:proofErr w:type="spellEnd"/>
            <w:r w:rsidRPr="00AD7DDE">
              <w:rPr>
                <w:rFonts w:ascii="Times New Roman" w:eastAsia="Times New Roman" w:hAnsi="Times New Roman" w:cs="Times New Roman"/>
                <w:sz w:val="24"/>
                <w:szCs w:val="24"/>
                <w:lang w:eastAsia="ru-RU"/>
              </w:rPr>
              <w:t>-мест</w:t>
            </w: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 работающих</w:t>
            </w:r>
          </w:p>
        </w:tc>
        <w:tc>
          <w:tcPr>
            <w:tcW w:w="84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5</w:t>
            </w:r>
          </w:p>
        </w:tc>
        <w:tc>
          <w:tcPr>
            <w:tcW w:w="1801"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B9108E" w:rsidRPr="00AD7DDE" w:rsidTr="00AA0212">
        <w:trPr>
          <w:trHeight w:val="1002"/>
        </w:trPr>
        <w:tc>
          <w:tcPr>
            <w:tcW w:w="720"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p>
          <w:p w:rsidR="00B9108E" w:rsidRPr="00AD7DDE" w:rsidRDefault="00B9108E" w:rsidP="001A59CB">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r w:rsidR="001A59CB">
              <w:rPr>
                <w:rFonts w:ascii="Times New Roman" w:eastAsia="Times New Roman" w:hAnsi="Times New Roman" w:cs="Times New Roman"/>
                <w:sz w:val="24"/>
                <w:szCs w:val="24"/>
                <w:lang w:eastAsia="ru-RU"/>
              </w:rPr>
              <w:t>3</w:t>
            </w:r>
          </w:p>
        </w:tc>
        <w:tc>
          <w:tcPr>
            <w:tcW w:w="398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Парковочные места больниц</w:t>
            </w:r>
          </w:p>
        </w:tc>
        <w:tc>
          <w:tcPr>
            <w:tcW w:w="200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машино</w:t>
            </w:r>
            <w:proofErr w:type="spellEnd"/>
            <w:r w:rsidRPr="00AD7DDE">
              <w:rPr>
                <w:rFonts w:ascii="Times New Roman" w:eastAsia="Times New Roman" w:hAnsi="Times New Roman" w:cs="Times New Roman"/>
                <w:sz w:val="24"/>
                <w:szCs w:val="24"/>
                <w:lang w:eastAsia="ru-RU"/>
              </w:rPr>
              <w:t>-мест</w:t>
            </w: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 коек</w:t>
            </w:r>
          </w:p>
        </w:tc>
        <w:tc>
          <w:tcPr>
            <w:tcW w:w="84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5</w:t>
            </w:r>
          </w:p>
        </w:tc>
        <w:tc>
          <w:tcPr>
            <w:tcW w:w="1801"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B9108E" w:rsidRPr="00AD7DDE" w:rsidTr="00AA0212">
        <w:trPr>
          <w:trHeight w:val="1225"/>
        </w:trPr>
        <w:tc>
          <w:tcPr>
            <w:tcW w:w="720"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p>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p>
          <w:p w:rsidR="00B9108E" w:rsidRPr="00AD7DDE" w:rsidRDefault="00B9108E" w:rsidP="001A59CB">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r w:rsidR="001A59CB">
              <w:rPr>
                <w:rFonts w:ascii="Times New Roman" w:eastAsia="Times New Roman" w:hAnsi="Times New Roman" w:cs="Times New Roman"/>
                <w:sz w:val="24"/>
                <w:szCs w:val="24"/>
                <w:lang w:eastAsia="ru-RU"/>
              </w:rPr>
              <w:t>4</w:t>
            </w:r>
          </w:p>
        </w:tc>
        <w:tc>
          <w:tcPr>
            <w:tcW w:w="398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Парковочные места домов и баз отдыха, санаториев, санаториев-профилакториев, туристических баз</w:t>
            </w:r>
          </w:p>
        </w:tc>
        <w:tc>
          <w:tcPr>
            <w:tcW w:w="200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машино</w:t>
            </w:r>
            <w:proofErr w:type="spellEnd"/>
            <w:r w:rsidRPr="00AD7DDE">
              <w:rPr>
                <w:rFonts w:ascii="Times New Roman" w:eastAsia="Times New Roman" w:hAnsi="Times New Roman" w:cs="Times New Roman"/>
                <w:sz w:val="24"/>
                <w:szCs w:val="24"/>
                <w:lang w:eastAsia="ru-RU"/>
              </w:rPr>
              <w:t>-мест</w:t>
            </w: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 отдыхающих и обслуживающего персонала</w:t>
            </w:r>
          </w:p>
        </w:tc>
        <w:tc>
          <w:tcPr>
            <w:tcW w:w="84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w:t>
            </w:r>
          </w:p>
        </w:tc>
        <w:tc>
          <w:tcPr>
            <w:tcW w:w="1801"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B9108E" w:rsidRPr="00AD7DDE" w:rsidTr="00AA0212">
        <w:trPr>
          <w:trHeight w:val="782"/>
        </w:trPr>
        <w:tc>
          <w:tcPr>
            <w:tcW w:w="720" w:type="dxa"/>
            <w:tcBorders>
              <w:top w:val="single" w:sz="4" w:space="0" w:color="auto"/>
              <w:left w:val="single" w:sz="4" w:space="0" w:color="auto"/>
              <w:bottom w:val="single" w:sz="4" w:space="0" w:color="auto"/>
              <w:right w:val="single" w:sz="4" w:space="0" w:color="auto"/>
            </w:tcBorders>
          </w:tcPr>
          <w:p w:rsidR="00B9108E" w:rsidRPr="00AD7DDE" w:rsidRDefault="00B9108E" w:rsidP="00AA0212">
            <w:pPr>
              <w:spacing w:after="0" w:line="240" w:lineRule="auto"/>
              <w:jc w:val="both"/>
              <w:rPr>
                <w:rFonts w:ascii="Times New Roman" w:eastAsia="Times New Roman" w:hAnsi="Times New Roman" w:cs="Times New Roman"/>
                <w:sz w:val="24"/>
                <w:szCs w:val="24"/>
                <w:lang w:eastAsia="ru-RU"/>
              </w:rPr>
            </w:pPr>
          </w:p>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398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2008"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w:t>
            </w:r>
          </w:p>
        </w:tc>
        <w:tc>
          <w:tcPr>
            <w:tcW w:w="843"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250; 1000</w:t>
            </w:r>
          </w:p>
        </w:tc>
        <w:tc>
          <w:tcPr>
            <w:tcW w:w="1801" w:type="dxa"/>
            <w:tcBorders>
              <w:top w:val="single" w:sz="4" w:space="0" w:color="auto"/>
              <w:left w:val="single" w:sz="4" w:space="0" w:color="auto"/>
              <w:bottom w:val="single" w:sz="4" w:space="0" w:color="auto"/>
              <w:right w:val="single" w:sz="4" w:space="0" w:color="auto"/>
            </w:tcBorders>
            <w:vAlign w:val="center"/>
            <w:hideMark/>
          </w:tcPr>
          <w:p w:rsidR="00B9108E" w:rsidRPr="00AD7DDE" w:rsidRDefault="00B9108E" w:rsidP="00AA0212">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bl>
    <w:p w:rsidR="00B9108E" w:rsidRPr="00AD7DDE" w:rsidRDefault="00B9108E" w:rsidP="00B9108E">
      <w:pPr>
        <w:spacing w:after="0" w:line="240" w:lineRule="auto"/>
        <w:jc w:val="both"/>
        <w:rPr>
          <w:rFonts w:ascii="Times New Roman" w:eastAsia="Times New Roman" w:hAnsi="Times New Roman" w:cs="Times New Roman"/>
          <w:sz w:val="24"/>
          <w:szCs w:val="24"/>
          <w:lang w:eastAsia="ru-RU"/>
        </w:rPr>
      </w:pPr>
    </w:p>
    <w:p w:rsidR="00B9108E" w:rsidRPr="00AD7DDE" w:rsidRDefault="00B9108E" w:rsidP="00B9108E">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Согласно СП 59.13330.2012 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B9108E" w:rsidRPr="00AD7DDE" w:rsidRDefault="00B9108E" w:rsidP="00B910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до 100 включительно ............ 5%, но не менее одного места;</w:t>
      </w:r>
    </w:p>
    <w:p w:rsidR="00B9108E" w:rsidRPr="00AD7DDE" w:rsidRDefault="00B9108E" w:rsidP="00B910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от 101 до 200 .......................... 5 мест и дополнительно 3%;</w:t>
      </w:r>
    </w:p>
    <w:p w:rsidR="00B9108E" w:rsidRPr="00AD7DDE" w:rsidRDefault="00B9108E" w:rsidP="00B910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от 201 до 1000 ........................ 8 мест и дополнительно 2%;</w:t>
      </w:r>
    </w:p>
    <w:p w:rsidR="00B9108E" w:rsidRPr="00AD7DDE" w:rsidRDefault="00B9108E" w:rsidP="00B910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1001 место и более ............. 24 места плюс не менее 1% на каждые 100 мест свыше.</w:t>
      </w:r>
    </w:p>
    <w:p w:rsidR="00B9108E" w:rsidRDefault="00B9108E" w:rsidP="00B910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Места для личного автотранспорта инвалидов желательно размещать вблизи входа в предприятие или в учреждение, доступного для инвалидов, но не далее 50 м.</w:t>
      </w:r>
    </w:p>
    <w:p w:rsidR="001A59CB" w:rsidRPr="00AD7DDE" w:rsidRDefault="001A59CB" w:rsidP="00B910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2243" w:rsidRPr="001A59CB" w:rsidRDefault="00C22243" w:rsidP="00C22243">
      <w:pPr>
        <w:spacing w:after="0" w:line="240" w:lineRule="auto"/>
        <w:ind w:firstLine="720"/>
        <w:jc w:val="center"/>
        <w:rPr>
          <w:rFonts w:ascii="Times New Roman" w:eastAsia="Times New Roman" w:hAnsi="Times New Roman" w:cs="Times New Roman"/>
          <w:b/>
          <w:sz w:val="24"/>
          <w:szCs w:val="24"/>
          <w:lang w:eastAsia="ru-RU"/>
        </w:rPr>
      </w:pPr>
      <w:r w:rsidRPr="001A59CB">
        <w:rPr>
          <w:rFonts w:ascii="Times New Roman" w:eastAsia="Times New Roman" w:hAnsi="Times New Roman" w:cs="Times New Roman"/>
          <w:b/>
          <w:sz w:val="24"/>
          <w:szCs w:val="24"/>
          <w:lang w:eastAsia="ru-RU"/>
        </w:rPr>
        <w:t>3.2.4.  Объектов, относящихся к области образования</w:t>
      </w:r>
    </w:p>
    <w:p w:rsidR="00C22243" w:rsidRPr="001A59CB" w:rsidRDefault="00C22243" w:rsidP="00C22243">
      <w:pPr>
        <w:spacing w:after="0" w:line="240" w:lineRule="auto"/>
        <w:ind w:firstLine="720"/>
        <w:jc w:val="center"/>
        <w:rPr>
          <w:rFonts w:ascii="Times New Roman" w:eastAsia="Times New Roman" w:hAnsi="Times New Roman" w:cs="Times New Roman"/>
          <w:b/>
          <w:sz w:val="24"/>
          <w:szCs w:val="24"/>
          <w:lang w:eastAsia="ru-RU"/>
        </w:rPr>
      </w:pPr>
      <w:r w:rsidRPr="001A59CB">
        <w:rPr>
          <w:rFonts w:ascii="Times New Roman" w:eastAsia="Times New Roman" w:hAnsi="Times New Roman" w:cs="Times New Roman"/>
          <w:b/>
          <w:sz w:val="24"/>
          <w:szCs w:val="24"/>
          <w:lang w:eastAsia="ru-RU"/>
        </w:rPr>
        <w:t>Объекты дошкольного образования</w:t>
      </w:r>
    </w:p>
    <w:p w:rsidR="00C22243" w:rsidRPr="00AD7DDE" w:rsidRDefault="00C22243" w:rsidP="00C22243">
      <w:pPr>
        <w:spacing w:after="0" w:line="240" w:lineRule="auto"/>
        <w:ind w:left="425"/>
        <w:contextualSpacing/>
        <w:jc w:val="right"/>
        <w:outlineLvl w:val="0"/>
        <w:rPr>
          <w:rFonts w:ascii="Times New Roman" w:eastAsia="Times New Roman" w:hAnsi="Times New Roman" w:cs="Times New Roman"/>
          <w:bCs/>
          <w:kern w:val="32"/>
          <w:sz w:val="24"/>
          <w:szCs w:val="24"/>
          <w:lang w:eastAsia="ru-RU"/>
        </w:rPr>
      </w:pPr>
      <w:r w:rsidRPr="00AD7DDE">
        <w:rPr>
          <w:rFonts w:ascii="Times New Roman" w:eastAsia="Times New Roman" w:hAnsi="Times New Roman" w:cs="Times New Roman"/>
          <w:bCs/>
          <w:kern w:val="32"/>
          <w:sz w:val="24"/>
          <w:szCs w:val="24"/>
          <w:lang w:eastAsia="ru-RU"/>
        </w:rPr>
        <w:t xml:space="preserve">Таблица </w:t>
      </w:r>
      <w:r w:rsidR="00285440">
        <w:rPr>
          <w:rFonts w:ascii="Times New Roman" w:eastAsia="Times New Roman" w:hAnsi="Times New Roman" w:cs="Times New Roman"/>
          <w:bCs/>
          <w:kern w:val="32"/>
          <w:sz w:val="24"/>
          <w:szCs w:val="24"/>
          <w:lang w:eastAsia="ru-RU"/>
        </w:rPr>
        <w:t>27</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80"/>
        <w:gridCol w:w="4075"/>
        <w:gridCol w:w="1532"/>
        <w:gridCol w:w="847"/>
        <w:gridCol w:w="1929"/>
      </w:tblGrid>
      <w:tr w:rsidR="00C22243" w:rsidRPr="00AD7DDE" w:rsidTr="00C22243">
        <w:tc>
          <w:tcPr>
            <w:tcW w:w="108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407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(расчетного показателя)</w:t>
            </w:r>
          </w:p>
        </w:tc>
        <w:tc>
          <w:tcPr>
            <w:tcW w:w="153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84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92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c>
          <w:tcPr>
            <w:tcW w:w="108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407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532"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847"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929"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rPr>
          <w:trHeight w:val="933"/>
        </w:trPr>
        <w:tc>
          <w:tcPr>
            <w:tcW w:w="108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1.1</w:t>
            </w:r>
          </w:p>
        </w:tc>
        <w:tc>
          <w:tcPr>
            <w:tcW w:w="407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both"/>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Детское дошкольное учреждение общего типа</w:t>
            </w:r>
          </w:p>
        </w:tc>
        <w:tc>
          <w:tcPr>
            <w:tcW w:w="153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от численности детей 1-6 лет</w:t>
            </w:r>
          </w:p>
        </w:tc>
        <w:tc>
          <w:tcPr>
            <w:tcW w:w="84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70</w:t>
            </w:r>
          </w:p>
        </w:tc>
        <w:tc>
          <w:tcPr>
            <w:tcW w:w="192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C22243" w:rsidRPr="00AD7DDE" w:rsidTr="00C22243">
        <w:trPr>
          <w:trHeight w:val="933"/>
        </w:trPr>
        <w:tc>
          <w:tcPr>
            <w:tcW w:w="108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407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53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 пешеходной доступности</w:t>
            </w:r>
          </w:p>
        </w:tc>
        <w:tc>
          <w:tcPr>
            <w:tcW w:w="84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w:t>
            </w:r>
          </w:p>
        </w:tc>
        <w:tc>
          <w:tcPr>
            <w:tcW w:w="192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bl>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отсутствии данных по демографии, суммарная численность мест в детских дошкольных учреждениях принимается 100 мест на 1000 чел.</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Здания дошкольных образовательных организаций размещаются на внутриквартальных территориях жилых микрорайонов, за пределами санитарно-защитных зон предприятий, сооружений и иных объектов. Участки   детских   дошкольных   учреждений не должны примыкать непосредственно  к  магистральным улицам.    Территорию дошкольной образовательной организации по периметру рекомендуется ограждать забором и полосой зеленых насаждений. Территорию рекомендуется озеленять из расчета 50% площади территории, свободной от застройки. </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 xml:space="preserve"> На территории дошкольной образовательной организации выделяются игровая и хозяйственная зоны.  Хозяйственная зона должна располагаться со стороны входа в производственные помещения столовой и иметь самостоятельный въезд.  В хозяйственной зоне оборудуется площадка для сбора мусора на расстоянии не менее 15 м от здания. </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Здания дошкольных образовательных организаций могут быть отдельно стоящими, пристроенными к жилым домам, зданиям административного и общественного назначения (кроме административных зданий промышленных предприятий), а также встроенными в жилые дома и встроенно-пристроенными к жилым домам, зданиям административного общественного назначения (кроме административных зданий промышленных предприятий).</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Допускается размещение дошкольных образовательных организаций во встроенных в жилые дома помещениях, во встроенно-пристроенных помещениях (или пристроенных), при наличии отдельно огороженной территории с самостоятельным входом для детей и выездом (въездом) для автотранспорта.</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Здание дошкольной образовательной организации должно иметь этажность не выше трех. Здания дошкольных образовательных организаций могут иметь различную конфигурацию, в том числе: компактную, блочную или павильонную структуру, состоять из нескольких корпусов-павильонов, отдельно стоящих или соединенных между собой отапливаемыми переходами. </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autoSpaceDE w:val="0"/>
        <w:autoSpaceDN w:val="0"/>
        <w:adjustRightInd w:val="0"/>
        <w:spacing w:after="0" w:line="240" w:lineRule="auto"/>
        <w:ind w:firstLine="540"/>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Объекты начального, основного и среднего общего образования</w:t>
      </w:r>
    </w:p>
    <w:p w:rsidR="00C22243" w:rsidRPr="00AD7DDE" w:rsidRDefault="00C22243" w:rsidP="00C22243">
      <w:pPr>
        <w:spacing w:after="0" w:line="240" w:lineRule="auto"/>
        <w:ind w:left="425"/>
        <w:contextualSpacing/>
        <w:jc w:val="right"/>
        <w:outlineLvl w:val="0"/>
        <w:rPr>
          <w:rFonts w:ascii="Times New Roman" w:eastAsia="Times New Roman" w:hAnsi="Times New Roman" w:cs="Times New Roman"/>
          <w:bCs/>
          <w:kern w:val="32"/>
          <w:sz w:val="24"/>
          <w:szCs w:val="24"/>
          <w:lang w:eastAsia="ru-RU"/>
        </w:rPr>
      </w:pPr>
      <w:r w:rsidRPr="00AD7DDE">
        <w:rPr>
          <w:rFonts w:ascii="Times New Roman" w:eastAsia="Times New Roman" w:hAnsi="Times New Roman" w:cs="Times New Roman"/>
          <w:bCs/>
          <w:kern w:val="32"/>
          <w:sz w:val="24"/>
          <w:szCs w:val="24"/>
          <w:lang w:eastAsia="ru-RU"/>
        </w:rPr>
        <w:t xml:space="preserve">Таблица </w:t>
      </w:r>
      <w:r w:rsidR="00285440">
        <w:rPr>
          <w:rFonts w:ascii="Times New Roman" w:eastAsia="Times New Roman" w:hAnsi="Times New Roman" w:cs="Times New Roman"/>
          <w:bCs/>
          <w:kern w:val="32"/>
          <w:sz w:val="24"/>
          <w:szCs w:val="24"/>
          <w:lang w:eastAsia="ru-RU"/>
        </w:rPr>
        <w:t>28</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4234"/>
        <w:gridCol w:w="1534"/>
        <w:gridCol w:w="849"/>
        <w:gridCol w:w="1946"/>
      </w:tblGrid>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42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(расчетного показателя)</w:t>
            </w:r>
          </w:p>
        </w:tc>
        <w:tc>
          <w:tcPr>
            <w:tcW w:w="15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84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94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42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534"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849"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946"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rPr>
          <w:trHeight w:val="933"/>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1.1</w:t>
            </w:r>
          </w:p>
        </w:tc>
        <w:tc>
          <w:tcPr>
            <w:tcW w:w="42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1A59CB" w:rsidP="00C22243">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Школа </w:t>
            </w:r>
            <w:r w:rsidR="00C22243" w:rsidRPr="00AD7DDE">
              <w:rPr>
                <w:rFonts w:ascii="Times New Roman" w:eastAsia="Times New Roman" w:hAnsi="Times New Roman" w:cs="Times New Roman"/>
                <w:sz w:val="24"/>
                <w:szCs w:val="24"/>
                <w:lang w:eastAsia="ru-RU"/>
              </w:rPr>
              <w:t>начального и основного общего образования, 1-9 классы</w:t>
            </w:r>
          </w:p>
        </w:tc>
        <w:tc>
          <w:tcPr>
            <w:tcW w:w="15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от численности школьников</w:t>
            </w:r>
          </w:p>
        </w:tc>
        <w:tc>
          <w:tcPr>
            <w:tcW w:w="84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100</w:t>
            </w:r>
          </w:p>
        </w:tc>
        <w:tc>
          <w:tcPr>
            <w:tcW w:w="194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C22243" w:rsidRPr="00AD7DDE" w:rsidTr="00C22243">
        <w:trPr>
          <w:trHeight w:val="933"/>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1.2</w:t>
            </w:r>
          </w:p>
        </w:tc>
        <w:tc>
          <w:tcPr>
            <w:tcW w:w="42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1A59CB"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Школа </w:t>
            </w:r>
            <w:r w:rsidR="00C22243" w:rsidRPr="00AD7DDE">
              <w:rPr>
                <w:rFonts w:ascii="Times New Roman" w:eastAsia="Times New Roman" w:hAnsi="Times New Roman" w:cs="Times New Roman"/>
                <w:sz w:val="24"/>
                <w:szCs w:val="24"/>
                <w:lang w:eastAsia="ru-RU"/>
              </w:rPr>
              <w:t xml:space="preserve"> среднего общего образования, 10-11 классы</w:t>
            </w:r>
          </w:p>
        </w:tc>
        <w:tc>
          <w:tcPr>
            <w:tcW w:w="15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от численности школьников</w:t>
            </w:r>
          </w:p>
        </w:tc>
        <w:tc>
          <w:tcPr>
            <w:tcW w:w="84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75</w:t>
            </w:r>
          </w:p>
        </w:tc>
        <w:tc>
          <w:tcPr>
            <w:tcW w:w="194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C22243" w:rsidRPr="00AD7DDE" w:rsidTr="00C22243">
        <w:trPr>
          <w:trHeight w:val="758"/>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42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5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w:t>
            </w:r>
          </w:p>
        </w:tc>
        <w:tc>
          <w:tcPr>
            <w:tcW w:w="84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15000</w:t>
            </w:r>
          </w:p>
        </w:tc>
        <w:tc>
          <w:tcPr>
            <w:tcW w:w="194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bl>
    <w:p w:rsidR="00C22243" w:rsidRPr="00AD7DDE" w:rsidRDefault="00C22243" w:rsidP="00C22243">
      <w:pPr>
        <w:tabs>
          <w:tab w:val="left" w:pos="993"/>
        </w:tabs>
        <w:autoSpaceDE w:val="0"/>
        <w:autoSpaceDN w:val="0"/>
        <w:adjustRightInd w:val="0"/>
        <w:spacing w:after="0" w:line="240" w:lineRule="auto"/>
        <w:ind w:firstLine="709"/>
        <w:jc w:val="both"/>
        <w:rPr>
          <w:rFonts w:ascii="Times New Roman" w:eastAsia="Times New Roman" w:hAnsi="Times New Roman" w:cs="Calibri"/>
          <w:sz w:val="24"/>
          <w:szCs w:val="24"/>
          <w:lang w:eastAsia="ru-RU"/>
        </w:rPr>
      </w:pP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Здания общеобразовательных организаций должны размещаться в зоне жилой застройки, за пределами санитарно-защитных зон предприятий, сооружений и иных объектов, санитарных разрывов, гаражей, автостоянок, автомагистралей, объектов железнодорожного транспорта, маршрутов взлета и посадки воздушного транспорта.</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Через территорию общеобразовательных организаций не должны проходить магистральные инженерные коммуникации сельского назначения - водоснабжения, канализации, теплоснабжения, энергоснабжения.</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Вновь строящиеся здания общеобразовательных организаций размещают на внутриквартальных территориях жилых микрорайонов, удаленных от городских улиц, межквартальных проездов на расстояние, обеспечивающее уровни шума и загрязнения атмосферного воздуха требованиям санитарных правил и нормативов.</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В сельской местности размещение общеобразовательных учреждений должно соответствовать радиусу транспортной доступности  (в одну с</w:t>
      </w:r>
      <w:r w:rsidR="003B30B0" w:rsidRPr="00AD7DDE">
        <w:rPr>
          <w:rFonts w:ascii="Times New Roman" w:eastAsia="Times New Roman" w:hAnsi="Times New Roman" w:cs="Times New Roman"/>
          <w:sz w:val="24"/>
          <w:szCs w:val="24"/>
          <w:lang w:eastAsia="ru-RU"/>
        </w:rPr>
        <w:t>торону) не более: для первой сту</w:t>
      </w:r>
      <w:r w:rsidRPr="00AD7DDE">
        <w:rPr>
          <w:rFonts w:ascii="Times New Roman" w:eastAsia="Times New Roman" w:hAnsi="Times New Roman" w:cs="Times New Roman"/>
          <w:sz w:val="24"/>
          <w:szCs w:val="24"/>
          <w:lang w:eastAsia="ru-RU"/>
        </w:rPr>
        <w:t>пени обучения – 15 мин., для  второй и третьей ступеней – 30 мин. Предельный радиус обслуживания обучающихся II - III ступеней не должен превышать 15 км.</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Транспортному обслуживанию подлежат учащиеся общеобразовательных учреждений, проживающие на расстоянии свыше 1 км от учреждения. Подвоз учащихся осуществляется на транспорте, предназначенном для перевозки детей.</w:t>
      </w: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 xml:space="preserve">         Предельный пешеходный подход учащихся к месту сбора на остановке должен быть не более 500 м. Остановка транспорта оборудуется навесом, огражденным с трех сторон, защищена барьером от проезжей части дороги, имеет твердое покрытие и обзорность не менее 250 м со стороны дороги.</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Территория общеобразовательной организации должна быть ограждена и озеленена. Отсутствие ограждения территории допускается только со стороны стен здания, непосредственно прилегающих к проезжей части улицы или пешеходному тротуару. Территорию рекомендуется озеленять из расчета 50% площади территории, свободной от застройки, в том числе и по периметру территории. </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На территории общеобразовательной организации выделяют следующие зоны: зона отдыха, физкультурно-спортивная и хозяйственная. Допускается выделение учебно-опытной зоны.</w:t>
      </w:r>
    </w:p>
    <w:p w:rsidR="00C22243" w:rsidRPr="00AD7DDE" w:rsidRDefault="00C22243" w:rsidP="001A59C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Вместимость вновь строящихся общеобразовательных организаций должна быть рассчитана для обучения только в одну смену.  </w:t>
      </w:r>
      <w:r w:rsidR="001A59CB">
        <w:rPr>
          <w:rFonts w:ascii="Times New Roman" w:eastAsia="Times New Roman" w:hAnsi="Times New Roman" w:cs="Times New Roman"/>
          <w:sz w:val="24"/>
          <w:szCs w:val="24"/>
          <w:lang w:eastAsia="ru-RU"/>
        </w:rPr>
        <w:t xml:space="preserve"> </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Помещения для занятий детей дошкольного (до 7 лет) и младшего школьного возраста (до 11 лет) размещаются не выше третьего этажа здания.</w:t>
      </w:r>
    </w:p>
    <w:p w:rsidR="000E5EED" w:rsidRDefault="000E5EED" w:rsidP="00C22243">
      <w:pPr>
        <w:spacing w:after="0" w:line="240" w:lineRule="auto"/>
        <w:ind w:firstLine="720"/>
        <w:jc w:val="center"/>
        <w:rPr>
          <w:rFonts w:ascii="Times New Roman" w:eastAsia="Times New Roman" w:hAnsi="Times New Roman" w:cs="Times New Roman"/>
          <w:b/>
          <w:sz w:val="24"/>
          <w:szCs w:val="24"/>
          <w:lang w:eastAsia="ru-RU"/>
        </w:rPr>
      </w:pPr>
    </w:p>
    <w:p w:rsidR="00C22243" w:rsidRPr="00AD7DDE" w:rsidRDefault="00C22243" w:rsidP="00C22243">
      <w:pPr>
        <w:spacing w:after="0" w:line="240" w:lineRule="auto"/>
        <w:ind w:firstLine="720"/>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3.2.5. Объектов, относящихся к области здравоохранения</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 целях создания условий для оказания медицинской помощи населению</w:t>
      </w:r>
      <w:r w:rsidR="00904497">
        <w:rPr>
          <w:rFonts w:ascii="Times New Roman" w:eastAsia="Times New Roman" w:hAnsi="Times New Roman" w:cs="Times New Roman"/>
          <w:sz w:val="24"/>
          <w:szCs w:val="24"/>
          <w:lang w:eastAsia="ru-RU"/>
        </w:rPr>
        <w:t xml:space="preserve"> </w:t>
      </w:r>
      <w:proofErr w:type="spellStart"/>
      <w:r w:rsidR="00904497">
        <w:rPr>
          <w:rFonts w:ascii="Times New Roman" w:eastAsia="Times New Roman" w:hAnsi="Times New Roman" w:cs="Times New Roman"/>
          <w:sz w:val="24"/>
          <w:szCs w:val="24"/>
          <w:lang w:eastAsia="ru-RU"/>
        </w:rPr>
        <w:t>Карачевского</w:t>
      </w:r>
      <w:proofErr w:type="spellEnd"/>
      <w:r w:rsidR="00904497">
        <w:rPr>
          <w:rFonts w:ascii="Times New Roman" w:eastAsia="Times New Roman" w:hAnsi="Times New Roman" w:cs="Times New Roman"/>
          <w:sz w:val="24"/>
          <w:szCs w:val="24"/>
          <w:lang w:eastAsia="ru-RU"/>
        </w:rPr>
        <w:t xml:space="preserve"> городского </w:t>
      </w:r>
      <w:r w:rsidRPr="00AD7DDE">
        <w:rPr>
          <w:rFonts w:ascii="Times New Roman" w:eastAsia="Times New Roman" w:hAnsi="Times New Roman" w:cs="Times New Roman"/>
          <w:sz w:val="24"/>
          <w:szCs w:val="24"/>
          <w:lang w:eastAsia="ru-RU"/>
        </w:rPr>
        <w:t xml:space="preserve">  </w:t>
      </w:r>
      <w:r w:rsidR="00904497">
        <w:rPr>
          <w:rFonts w:ascii="Times New Roman" w:eastAsia="Times New Roman" w:hAnsi="Times New Roman" w:cs="Times New Roman"/>
          <w:sz w:val="24"/>
          <w:szCs w:val="24"/>
          <w:lang w:eastAsia="ru-RU"/>
        </w:rPr>
        <w:t>п</w:t>
      </w:r>
      <w:r w:rsidR="003B30B0" w:rsidRPr="00AD7DDE">
        <w:rPr>
          <w:rFonts w:ascii="Times New Roman" w:eastAsia="Times New Roman" w:hAnsi="Times New Roman" w:cs="Times New Roman"/>
          <w:sz w:val="24"/>
          <w:szCs w:val="24"/>
          <w:lang w:eastAsia="ru-RU"/>
        </w:rPr>
        <w:t>оселения</w:t>
      </w:r>
      <w:r w:rsidRPr="00AD7DDE">
        <w:rPr>
          <w:rFonts w:ascii="Times New Roman" w:eastAsia="Times New Roman" w:hAnsi="Times New Roman" w:cs="Times New Roman"/>
          <w:sz w:val="24"/>
          <w:szCs w:val="24"/>
          <w:lang w:eastAsia="ru-RU"/>
        </w:rPr>
        <w:t xml:space="preserve"> в соответствии с территориальной программой государственных гарантий бесплатного оказания медицинской помощи устанавливаются следующие показатели уровня обеспеченности объектами, относящимися к области здравоохранения.</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285440">
        <w:rPr>
          <w:rFonts w:ascii="Times New Roman" w:eastAsia="Times New Roman" w:hAnsi="Times New Roman" w:cs="Times New Roman"/>
          <w:sz w:val="24"/>
          <w:szCs w:val="24"/>
          <w:lang w:eastAsia="ru-RU"/>
        </w:rPr>
        <w:t>29</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1"/>
        <w:gridCol w:w="3614"/>
        <w:gridCol w:w="1916"/>
        <w:gridCol w:w="1491"/>
        <w:gridCol w:w="1751"/>
      </w:tblGrid>
      <w:tr w:rsidR="00C22243" w:rsidRPr="00AD7DDE" w:rsidTr="00C22243">
        <w:tc>
          <w:tcPr>
            <w:tcW w:w="69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61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ресурса</w:t>
            </w:r>
          </w:p>
        </w:tc>
        <w:tc>
          <w:tcPr>
            <w:tcW w:w="191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49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7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c>
          <w:tcPr>
            <w:tcW w:w="69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61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916"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49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75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037261" w:rsidRPr="00AD7DDE" w:rsidTr="00872311">
        <w:trPr>
          <w:trHeight w:val="1656"/>
        </w:trPr>
        <w:tc>
          <w:tcPr>
            <w:tcW w:w="691" w:type="dxa"/>
            <w:tcBorders>
              <w:top w:val="single" w:sz="4" w:space="0" w:color="auto"/>
              <w:left w:val="single" w:sz="4" w:space="0" w:color="auto"/>
              <w:right w:val="single" w:sz="4" w:space="0" w:color="auto"/>
            </w:tcBorders>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p>
          <w:p w:rsidR="00037261" w:rsidRPr="00AD7DDE" w:rsidRDefault="00037261" w:rsidP="00037261">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3614" w:type="dxa"/>
            <w:tcBorders>
              <w:top w:val="single" w:sz="4" w:space="0" w:color="auto"/>
              <w:left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b/>
                <w:color w:val="FF0000"/>
                <w:sz w:val="24"/>
                <w:szCs w:val="24"/>
                <w:lang w:eastAsia="ru-RU"/>
              </w:rPr>
            </w:pPr>
            <w:r w:rsidRPr="00AD7DDE">
              <w:rPr>
                <w:rFonts w:ascii="Times New Roman" w:eastAsia="Times New Roman" w:hAnsi="Times New Roman" w:cs="Times New Roman"/>
                <w:sz w:val="24"/>
                <w:szCs w:val="24"/>
                <w:lang w:eastAsia="ru-RU"/>
              </w:rPr>
              <w:t>Амбулатории</w:t>
            </w:r>
          </w:p>
        </w:tc>
        <w:tc>
          <w:tcPr>
            <w:tcW w:w="1916" w:type="dxa"/>
            <w:tcBorders>
              <w:top w:val="single" w:sz="4" w:space="0" w:color="auto"/>
              <w:left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color w:val="FF0000"/>
                <w:sz w:val="24"/>
                <w:szCs w:val="24"/>
                <w:lang w:eastAsia="ru-RU"/>
              </w:rPr>
            </w:pPr>
            <w:r w:rsidRPr="00AD7DDE">
              <w:rPr>
                <w:rFonts w:ascii="Times New Roman" w:eastAsia="Times New Roman" w:hAnsi="Times New Roman" w:cs="Times New Roman"/>
                <w:sz w:val="24"/>
                <w:szCs w:val="24"/>
                <w:lang w:eastAsia="ru-RU"/>
              </w:rPr>
              <w:t>численность обслуживаемого населения, чел.</w:t>
            </w:r>
          </w:p>
        </w:tc>
        <w:tc>
          <w:tcPr>
            <w:tcW w:w="1491" w:type="dxa"/>
            <w:tcBorders>
              <w:top w:val="single" w:sz="4" w:space="0" w:color="auto"/>
              <w:left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color w:val="FF0000"/>
                <w:sz w:val="24"/>
                <w:szCs w:val="24"/>
                <w:lang w:eastAsia="ru-RU"/>
              </w:rPr>
            </w:pPr>
            <w:r w:rsidRPr="00AD7DDE">
              <w:rPr>
                <w:rFonts w:ascii="Times New Roman" w:eastAsia="Times New Roman" w:hAnsi="Times New Roman" w:cs="Times New Roman"/>
                <w:sz w:val="24"/>
                <w:szCs w:val="24"/>
                <w:lang w:eastAsia="ru-RU"/>
              </w:rPr>
              <w:t>3000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Распоряжение Правительства Российской Федерации от 03.07.1996 № 1063-р</w:t>
            </w:r>
          </w:p>
        </w:tc>
      </w:tr>
      <w:tr w:rsidR="00C22243" w:rsidRPr="00AD7DDE" w:rsidTr="00C22243">
        <w:trPr>
          <w:trHeight w:val="603"/>
        </w:trPr>
        <w:tc>
          <w:tcPr>
            <w:tcW w:w="691"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jc w:val="center"/>
              <w:rPr>
                <w:rFonts w:ascii="Times New Roman" w:eastAsia="Times New Roman" w:hAnsi="Times New Roman" w:cs="Times New Roman"/>
                <w:sz w:val="24"/>
                <w:szCs w:val="24"/>
                <w:lang w:eastAsia="ru-RU"/>
              </w:rPr>
            </w:pPr>
          </w:p>
          <w:p w:rsidR="00C22243" w:rsidRPr="00AD7DDE" w:rsidRDefault="00C22243" w:rsidP="00037261">
            <w:pPr>
              <w:spacing w:after="0"/>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r w:rsidR="00037261">
              <w:rPr>
                <w:rFonts w:ascii="Times New Roman" w:eastAsia="Times New Roman" w:hAnsi="Times New Roman" w:cs="Times New Roman"/>
                <w:sz w:val="24"/>
                <w:szCs w:val="24"/>
                <w:lang w:eastAsia="ru-RU"/>
              </w:rPr>
              <w:t>2</w:t>
            </w:r>
          </w:p>
        </w:tc>
        <w:tc>
          <w:tcPr>
            <w:tcW w:w="361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0000FF"/>
                <w:sz w:val="24"/>
                <w:szCs w:val="24"/>
                <w:lang w:eastAsia="ru-RU"/>
              </w:rPr>
            </w:pPr>
            <w:r w:rsidRPr="00AD7DDE">
              <w:rPr>
                <w:rFonts w:ascii="Times New Roman" w:eastAsia="Times New Roman" w:hAnsi="Times New Roman" w:cs="Times New Roman"/>
                <w:sz w:val="24"/>
                <w:szCs w:val="24"/>
                <w:lang w:eastAsia="ru-RU"/>
              </w:rPr>
              <w:t xml:space="preserve">Офисы врача общей практики </w:t>
            </w:r>
          </w:p>
        </w:tc>
        <w:tc>
          <w:tcPr>
            <w:tcW w:w="191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численность обслуживаемого населения, чел.</w:t>
            </w:r>
          </w:p>
        </w:tc>
        <w:tc>
          <w:tcPr>
            <w:tcW w:w="149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1700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C22243" w:rsidRPr="00AD7DDE" w:rsidTr="00C22243">
        <w:trPr>
          <w:trHeight w:val="603"/>
        </w:trPr>
        <w:tc>
          <w:tcPr>
            <w:tcW w:w="691"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jc w:val="center"/>
              <w:rPr>
                <w:rFonts w:ascii="Times New Roman" w:eastAsia="Times New Roman" w:hAnsi="Times New Roman" w:cs="Times New Roman"/>
                <w:sz w:val="24"/>
                <w:szCs w:val="24"/>
                <w:lang w:eastAsia="ru-RU"/>
              </w:rPr>
            </w:pPr>
          </w:p>
          <w:p w:rsidR="00C22243" w:rsidRPr="00AD7DDE" w:rsidRDefault="00C22243" w:rsidP="00037261">
            <w:pPr>
              <w:spacing w:after="0"/>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r w:rsidR="00037261">
              <w:rPr>
                <w:rFonts w:ascii="Times New Roman" w:eastAsia="Times New Roman" w:hAnsi="Times New Roman" w:cs="Times New Roman"/>
                <w:sz w:val="24"/>
                <w:szCs w:val="24"/>
                <w:lang w:eastAsia="ru-RU"/>
              </w:rPr>
              <w:t>3</w:t>
            </w:r>
          </w:p>
        </w:tc>
        <w:tc>
          <w:tcPr>
            <w:tcW w:w="3614"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Фельдшерско-акушерские пункты</w:t>
            </w:r>
          </w:p>
          <w:p w:rsidR="00C22243" w:rsidRPr="00AD7DDE" w:rsidRDefault="00C22243" w:rsidP="00C22243">
            <w:pPr>
              <w:spacing w:after="0"/>
              <w:jc w:val="center"/>
              <w:rPr>
                <w:rFonts w:ascii="Times New Roman" w:eastAsia="Times New Roman" w:hAnsi="Times New Roman" w:cs="Times New Roman"/>
                <w:sz w:val="24"/>
                <w:szCs w:val="24"/>
                <w:lang w:eastAsia="ru-RU"/>
              </w:rPr>
            </w:pPr>
          </w:p>
        </w:tc>
        <w:tc>
          <w:tcPr>
            <w:tcW w:w="191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численность обслуживаемого населения, чел.</w:t>
            </w:r>
          </w:p>
        </w:tc>
        <w:tc>
          <w:tcPr>
            <w:tcW w:w="149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300-700</w:t>
            </w:r>
          </w:p>
        </w:tc>
        <w:tc>
          <w:tcPr>
            <w:tcW w:w="175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C22243" w:rsidRPr="00AD7DDE" w:rsidTr="00C22243">
        <w:trPr>
          <w:trHeight w:val="1347"/>
        </w:trPr>
        <w:tc>
          <w:tcPr>
            <w:tcW w:w="691"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361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Максимально допустимый уровень территориальной доступности  </w:t>
            </w:r>
          </w:p>
        </w:tc>
        <w:tc>
          <w:tcPr>
            <w:tcW w:w="191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 транспортной доступности</w:t>
            </w:r>
          </w:p>
        </w:tc>
        <w:tc>
          <w:tcPr>
            <w:tcW w:w="149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w:t>
            </w:r>
          </w:p>
        </w:tc>
        <w:tc>
          <w:tcPr>
            <w:tcW w:w="1751"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СП 42.13330.2011</w:t>
            </w:r>
          </w:p>
        </w:tc>
      </w:tr>
    </w:tbl>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bookmarkEnd w:id="7"/>
    <w:bookmarkEnd w:id="8"/>
    <w:p w:rsidR="00C22243" w:rsidRPr="00AD7DDE" w:rsidRDefault="00C22243" w:rsidP="00C22243">
      <w:pPr>
        <w:spacing w:after="0" w:line="240" w:lineRule="auto"/>
        <w:ind w:firstLine="720"/>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3.2.6. Объектов, относящихся к области физической культуры и массового спорта</w:t>
      </w:r>
    </w:p>
    <w:p w:rsidR="00C22243" w:rsidRPr="00AD7DDE" w:rsidRDefault="00C22243" w:rsidP="00C22243">
      <w:pPr>
        <w:widowControl w:val="0"/>
        <w:autoSpaceDE w:val="0"/>
        <w:autoSpaceDN w:val="0"/>
        <w:adjustRightInd w:val="0"/>
        <w:spacing w:after="0" w:line="240" w:lineRule="auto"/>
        <w:ind w:firstLine="540"/>
        <w:jc w:val="both"/>
        <w:rPr>
          <w:rFonts w:ascii="Times New Roman" w:eastAsia="Times New Roman" w:hAnsi="Times New Roman" w:cs="Calibri"/>
          <w:sz w:val="24"/>
          <w:szCs w:val="24"/>
          <w:lang w:eastAsia="ru-RU"/>
        </w:rPr>
      </w:pPr>
    </w:p>
    <w:p w:rsidR="00C22243" w:rsidRPr="00AD7DDE" w:rsidRDefault="00C22243" w:rsidP="00C22243">
      <w:pPr>
        <w:widowControl w:val="0"/>
        <w:autoSpaceDE w:val="0"/>
        <w:autoSpaceDN w:val="0"/>
        <w:adjustRightInd w:val="0"/>
        <w:spacing w:after="0" w:line="240" w:lineRule="auto"/>
        <w:ind w:firstLine="540"/>
        <w:jc w:val="both"/>
        <w:rPr>
          <w:rFonts w:ascii="Times New Roman" w:eastAsia="Times New Roman" w:hAnsi="Times New Roman" w:cs="Calibri"/>
          <w:sz w:val="24"/>
          <w:szCs w:val="24"/>
          <w:lang w:eastAsia="ru-RU"/>
        </w:rPr>
      </w:pPr>
      <w:r w:rsidRPr="00AD7DDE">
        <w:rPr>
          <w:rFonts w:ascii="Times New Roman" w:eastAsia="Times New Roman" w:hAnsi="Times New Roman" w:cs="Calibri"/>
          <w:sz w:val="24"/>
          <w:szCs w:val="24"/>
          <w:lang w:eastAsia="ru-RU"/>
        </w:rPr>
        <w:t>Физкультурно-оздоровительные объекты обеспечивают социально гарантированное обслуживание населения и предназначены для организованных и самостоятельных физкультурно-оздоровительных, физкультурно-спортивных занятий и активного отдыха различных социально-возрастных групп населения.</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EB0BB2">
        <w:rPr>
          <w:rFonts w:ascii="Times New Roman" w:eastAsia="Times New Roman" w:hAnsi="Times New Roman" w:cs="Times New Roman"/>
          <w:sz w:val="24"/>
          <w:szCs w:val="24"/>
          <w:lang w:eastAsia="ru-RU"/>
        </w:rPr>
        <w:t>3</w:t>
      </w:r>
      <w:r w:rsidR="00285440">
        <w:rPr>
          <w:rFonts w:ascii="Times New Roman" w:eastAsia="Times New Roman" w:hAnsi="Times New Roman" w:cs="Times New Roman"/>
          <w:sz w:val="24"/>
          <w:szCs w:val="24"/>
          <w:lang w:eastAsia="ru-RU"/>
        </w:rPr>
        <w:t>0</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3986"/>
        <w:gridCol w:w="1684"/>
        <w:gridCol w:w="1054"/>
        <w:gridCol w:w="1839"/>
      </w:tblGrid>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98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ресурса</w:t>
            </w:r>
          </w:p>
        </w:tc>
        <w:tc>
          <w:tcPr>
            <w:tcW w:w="168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05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83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98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684"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054"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839"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rPr>
          <w:trHeight w:val="1225"/>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1.1</w:t>
            </w:r>
          </w:p>
        </w:tc>
        <w:tc>
          <w:tcPr>
            <w:tcW w:w="398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Спортивный зал общего пользования</w:t>
            </w:r>
          </w:p>
        </w:tc>
        <w:tc>
          <w:tcPr>
            <w:tcW w:w="168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м2 площади пола на 1000 чел.</w:t>
            </w:r>
          </w:p>
        </w:tc>
        <w:tc>
          <w:tcPr>
            <w:tcW w:w="105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60</w:t>
            </w:r>
          </w:p>
        </w:tc>
        <w:tc>
          <w:tcPr>
            <w:tcW w:w="1839"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p w:rsidR="00C22243" w:rsidRPr="00AD7DDE" w:rsidRDefault="00C22243" w:rsidP="00037261">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r w:rsidR="00037261">
              <w:rPr>
                <w:rFonts w:ascii="Times New Roman" w:eastAsia="Times New Roman" w:hAnsi="Times New Roman" w:cs="Times New Roman"/>
                <w:sz w:val="24"/>
                <w:szCs w:val="24"/>
                <w:lang w:eastAsia="ru-RU"/>
              </w:rPr>
              <w:t>2</w:t>
            </w:r>
          </w:p>
        </w:tc>
        <w:tc>
          <w:tcPr>
            <w:tcW w:w="3986"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Плоскостные спортивные сооружения</w:t>
            </w:r>
          </w:p>
          <w:p w:rsidR="00C22243" w:rsidRPr="00AD7DDE" w:rsidRDefault="00C22243" w:rsidP="00C22243">
            <w:pPr>
              <w:spacing w:after="0" w:line="240" w:lineRule="auto"/>
              <w:ind w:left="360"/>
              <w:contextualSpacing/>
              <w:jc w:val="center"/>
              <w:rPr>
                <w:rFonts w:ascii="Times New Roman" w:eastAsia="Calibri" w:hAnsi="Times New Roman" w:cs="Times New Roman"/>
                <w:sz w:val="24"/>
                <w:szCs w:val="24"/>
              </w:rPr>
            </w:pPr>
          </w:p>
        </w:tc>
        <w:tc>
          <w:tcPr>
            <w:tcW w:w="168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roofErr w:type="spellStart"/>
            <w:r w:rsidRPr="00AD7DDE">
              <w:rPr>
                <w:rFonts w:ascii="Times New Roman" w:eastAsia="Times New Roman" w:hAnsi="Times New Roman" w:cs="Times New Roman"/>
                <w:sz w:val="24"/>
                <w:szCs w:val="24"/>
                <w:lang w:eastAsia="ru-RU"/>
              </w:rPr>
              <w:t>кв.м</w:t>
            </w:r>
            <w:proofErr w:type="spellEnd"/>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1000 чел</w:t>
            </w:r>
          </w:p>
        </w:tc>
        <w:tc>
          <w:tcPr>
            <w:tcW w:w="105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1949,4</w:t>
            </w:r>
          </w:p>
        </w:tc>
        <w:tc>
          <w:tcPr>
            <w:tcW w:w="183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Распоряжение Правительства Российской Федерации от 03.07.1996 № 1063-р</w:t>
            </w:r>
          </w:p>
        </w:tc>
      </w:tr>
      <w:tr w:rsidR="00C22243" w:rsidRPr="00AD7DDE" w:rsidTr="00C22243">
        <w:trPr>
          <w:trHeight w:val="875"/>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ind w:left="360"/>
              <w:contextualSpacing/>
              <w:jc w:val="center"/>
              <w:rPr>
                <w:rFonts w:ascii="Times New Roman" w:eastAsia="Calibri" w:hAnsi="Times New Roman" w:cs="Times New Roman"/>
                <w:sz w:val="24"/>
                <w:szCs w:val="24"/>
              </w:rPr>
            </w:pPr>
          </w:p>
          <w:p w:rsidR="00C22243" w:rsidRPr="00AD7DDE" w:rsidRDefault="00C22243" w:rsidP="00C22243">
            <w:pPr>
              <w:spacing w:after="0" w:line="240" w:lineRule="auto"/>
              <w:jc w:val="both"/>
              <w:rPr>
                <w:rFonts w:ascii="Times New Roman" w:eastAsia="Calibri" w:hAnsi="Times New Roman" w:cs="Times New Roman"/>
                <w:sz w:val="24"/>
                <w:szCs w:val="24"/>
              </w:rPr>
            </w:pPr>
            <w:r w:rsidRPr="00AD7DDE">
              <w:rPr>
                <w:rFonts w:ascii="Times New Roman" w:eastAsia="Calibri" w:hAnsi="Times New Roman" w:cs="Times New Roman"/>
                <w:sz w:val="24"/>
                <w:szCs w:val="24"/>
              </w:rPr>
              <w:t xml:space="preserve">    2  </w:t>
            </w:r>
          </w:p>
          <w:p w:rsidR="00C22243" w:rsidRPr="00AD7DDE" w:rsidRDefault="00C22243" w:rsidP="00C22243">
            <w:pPr>
              <w:spacing w:after="0" w:line="240" w:lineRule="auto"/>
              <w:jc w:val="both"/>
              <w:rPr>
                <w:rFonts w:ascii="Times New Roman" w:eastAsia="Calibri" w:hAnsi="Times New Roman" w:cs="Times New Roman"/>
                <w:sz w:val="24"/>
                <w:szCs w:val="24"/>
              </w:rPr>
            </w:pPr>
          </w:p>
        </w:tc>
        <w:tc>
          <w:tcPr>
            <w:tcW w:w="398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Calibri" w:hAnsi="Times New Roman" w:cs="Times New Roman"/>
                <w:sz w:val="24"/>
                <w:szCs w:val="24"/>
              </w:rPr>
            </w:pPr>
            <w:r w:rsidRPr="00AD7DDE">
              <w:rPr>
                <w:rFonts w:ascii="Times New Roman" w:eastAsia="Calibri" w:hAnsi="Times New Roman" w:cs="Times New Roman"/>
                <w:sz w:val="24"/>
                <w:szCs w:val="24"/>
              </w:rPr>
              <w:t>Максимально допустимый уровень территориальной доступности</w:t>
            </w:r>
          </w:p>
        </w:tc>
        <w:tc>
          <w:tcPr>
            <w:tcW w:w="168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  транспортной доступности</w:t>
            </w:r>
          </w:p>
        </w:tc>
        <w:tc>
          <w:tcPr>
            <w:tcW w:w="105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w:t>
            </w:r>
          </w:p>
        </w:tc>
        <w:tc>
          <w:tcPr>
            <w:tcW w:w="183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bl>
    <w:p w:rsidR="00C22243" w:rsidRPr="00AD7DDE" w:rsidRDefault="00C22243" w:rsidP="00C22243">
      <w:pPr>
        <w:widowControl w:val="0"/>
        <w:autoSpaceDE w:val="0"/>
        <w:autoSpaceDN w:val="0"/>
        <w:adjustRightInd w:val="0"/>
        <w:spacing w:after="0" w:line="240" w:lineRule="auto"/>
        <w:ind w:firstLine="540"/>
        <w:jc w:val="both"/>
        <w:rPr>
          <w:rFonts w:ascii="Times New Roman" w:eastAsia="Times New Roman" w:hAnsi="Times New Roman" w:cs="Calibri"/>
          <w:color w:val="0000FF"/>
          <w:sz w:val="24"/>
          <w:szCs w:val="24"/>
          <w:lang w:eastAsia="ru-RU"/>
        </w:rPr>
      </w:pPr>
    </w:p>
    <w:p w:rsidR="00C22243" w:rsidRPr="00AD7DDE" w:rsidRDefault="00C22243" w:rsidP="00C22243">
      <w:pPr>
        <w:spacing w:after="0" w:line="240" w:lineRule="auto"/>
        <w:jc w:val="both"/>
        <w:rPr>
          <w:rFonts w:ascii="Times New Roman" w:eastAsia="Calibri" w:hAnsi="Times New Roman" w:cs="Times New Roman"/>
          <w:sz w:val="24"/>
          <w:szCs w:val="24"/>
        </w:rPr>
      </w:pPr>
      <w:r w:rsidRPr="00AD7DDE">
        <w:rPr>
          <w:rFonts w:ascii="Times New Roman" w:eastAsia="Calibri" w:hAnsi="Times New Roman" w:cs="Times New Roman"/>
          <w:sz w:val="24"/>
          <w:szCs w:val="24"/>
        </w:rPr>
        <w:t xml:space="preserve">          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w:t>
      </w:r>
    </w:p>
    <w:p w:rsidR="00C22243" w:rsidRPr="00AD7DDE" w:rsidRDefault="00037261"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w:t>
      </w:r>
      <w:r w:rsidR="00C22243" w:rsidRPr="00AD7DDE">
        <w:rPr>
          <w:rFonts w:ascii="Times New Roman" w:eastAsia="Times New Roman" w:hAnsi="Times New Roman" w:cs="Times New Roman"/>
          <w:sz w:val="24"/>
          <w:szCs w:val="24"/>
          <w:lang w:eastAsia="ru-RU"/>
        </w:rPr>
        <w:t>ормы расчета залов и бассейнов необходимо принимать с учетом минимальной вместимости объектов по технологическим требованиям.</w:t>
      </w:r>
    </w:p>
    <w:p w:rsidR="00C22243" w:rsidRPr="00AD7DDE" w:rsidRDefault="00C22243" w:rsidP="00C22243">
      <w:pPr>
        <w:tabs>
          <w:tab w:val="left" w:pos="3645"/>
        </w:tabs>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Комплексы физкультурно-оздоровительных площадок предусматриваются в каждом поселении.</w:t>
      </w:r>
    </w:p>
    <w:p w:rsidR="00C22243" w:rsidRPr="00AD7DDE" w:rsidRDefault="00C22243" w:rsidP="00C22243">
      <w:pPr>
        <w:tabs>
          <w:tab w:val="left" w:pos="3645"/>
        </w:tabs>
        <w:spacing w:after="0" w:line="240" w:lineRule="auto"/>
        <w:jc w:val="both"/>
        <w:rPr>
          <w:rFonts w:ascii="Times New Roman" w:eastAsia="Times New Roman" w:hAnsi="Times New Roman" w:cs="Times New Roman"/>
          <w:sz w:val="24"/>
          <w:szCs w:val="24"/>
          <w:lang w:eastAsia="ru-RU"/>
        </w:rPr>
      </w:pPr>
    </w:p>
    <w:p w:rsidR="00C22243" w:rsidRPr="00EB0BB2" w:rsidRDefault="00C22243" w:rsidP="00C22243">
      <w:pPr>
        <w:tabs>
          <w:tab w:val="left" w:pos="0"/>
          <w:tab w:val="left" w:pos="426"/>
        </w:tabs>
        <w:spacing w:after="0" w:line="240" w:lineRule="auto"/>
        <w:jc w:val="center"/>
        <w:outlineLvl w:val="0"/>
        <w:rPr>
          <w:rFonts w:ascii="Times New Roman" w:eastAsia="Times New Roman" w:hAnsi="Times New Roman" w:cs="Times New Roman"/>
          <w:b/>
          <w:bCs/>
          <w:kern w:val="32"/>
          <w:sz w:val="24"/>
          <w:szCs w:val="24"/>
          <w:lang w:eastAsia="ru-RU"/>
        </w:rPr>
      </w:pPr>
      <w:bookmarkStart w:id="9" w:name="_Toc396129614"/>
      <w:bookmarkStart w:id="10" w:name="_Toc391642568"/>
      <w:r w:rsidRPr="00EB0BB2">
        <w:rPr>
          <w:rFonts w:ascii="Times New Roman" w:eastAsia="Times New Roman" w:hAnsi="Times New Roman" w:cs="Times New Roman"/>
          <w:b/>
          <w:bCs/>
          <w:kern w:val="32"/>
          <w:sz w:val="24"/>
          <w:szCs w:val="24"/>
          <w:lang w:eastAsia="ru-RU"/>
        </w:rPr>
        <w:t xml:space="preserve">3.2.7. Объектов, относящихся к области </w:t>
      </w:r>
      <w:bookmarkEnd w:id="9"/>
      <w:bookmarkEnd w:id="10"/>
      <w:r w:rsidRPr="00EB0BB2">
        <w:rPr>
          <w:rFonts w:ascii="Times New Roman" w:eastAsia="Times New Roman" w:hAnsi="Times New Roman" w:cs="Times New Roman"/>
          <w:b/>
          <w:bCs/>
          <w:kern w:val="32"/>
          <w:sz w:val="24"/>
          <w:szCs w:val="24"/>
          <w:lang w:eastAsia="ru-RU"/>
        </w:rPr>
        <w:t>утилизации и переработки бытовых и промышленных отходов</w:t>
      </w:r>
    </w:p>
    <w:p w:rsidR="00C22243" w:rsidRPr="00AD7DDE" w:rsidRDefault="00C22243" w:rsidP="00C22243">
      <w:pPr>
        <w:spacing w:after="0" w:line="240" w:lineRule="auto"/>
        <w:rPr>
          <w:rFonts w:ascii="Times New Roman" w:eastAsia="Times New Roman" w:hAnsi="Times New Roman" w:cs="Times New Roman"/>
          <w:color w:val="FF0000"/>
          <w:sz w:val="24"/>
          <w:szCs w:val="24"/>
          <w:lang w:eastAsia="ru-RU"/>
        </w:rPr>
      </w:pPr>
    </w:p>
    <w:p w:rsidR="00C22243" w:rsidRPr="00AD7DDE" w:rsidRDefault="00C22243" w:rsidP="00C22243">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Санитарная очистка территории поселений должна обеспечивать во взаимосвязи с системой канализации</w:t>
      </w:r>
      <w:r w:rsidR="003B30B0" w:rsidRPr="00AD7DDE">
        <w:rPr>
          <w:rFonts w:ascii="Times New Roman" w:eastAsia="Times New Roman" w:hAnsi="Times New Roman" w:cs="Times New Roman"/>
          <w:sz w:val="24"/>
          <w:szCs w:val="24"/>
          <w:lang w:eastAsia="ru-RU"/>
        </w:rPr>
        <w:t>,</w:t>
      </w:r>
      <w:r w:rsidRPr="00AD7DDE">
        <w:rPr>
          <w:rFonts w:ascii="Times New Roman" w:eastAsia="Times New Roman" w:hAnsi="Times New Roman" w:cs="Times New Roman"/>
          <w:sz w:val="24"/>
          <w:szCs w:val="24"/>
          <w:lang w:eastAsia="ru-RU"/>
        </w:rPr>
        <w:t xml:space="preserve"> сбор и транспортирование (вывоз) бытовых и производственных отходов с учетом экологических и ресурсосберегающих требований.</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К твердым коммунальным отходам, относятся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r w:rsidRPr="00AD7DDE">
        <w:rPr>
          <w:rFonts w:ascii="Times New Roman" w:eastAsia="Times New Roman" w:hAnsi="Times New Roman" w:cs="Times New Roman"/>
          <w:bCs/>
          <w:sz w:val="24"/>
          <w:szCs w:val="24"/>
          <w:lang w:eastAsia="ru-RU"/>
        </w:rPr>
        <w:t>.</w:t>
      </w:r>
    </w:p>
    <w:p w:rsidR="00C22243" w:rsidRPr="00AD7DDE" w:rsidRDefault="00C22243" w:rsidP="00C22243">
      <w:pPr>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Нормы накопления отходов определяются:</w:t>
      </w:r>
    </w:p>
    <w:p w:rsidR="00C22243" w:rsidRPr="00AD7DDE" w:rsidRDefault="00C22243" w:rsidP="00C22243">
      <w:pPr>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по жилым домам - на одного человека; </w:t>
      </w:r>
    </w:p>
    <w:p w:rsidR="00C22243" w:rsidRPr="00AD7DDE" w:rsidRDefault="00C22243" w:rsidP="00C22243">
      <w:pPr>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по объектам культурно-бытового назначения - на одно место; </w:t>
      </w:r>
    </w:p>
    <w:p w:rsidR="00C22243" w:rsidRPr="00AD7DDE" w:rsidRDefault="00C22243" w:rsidP="00C22243">
      <w:pPr>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по магазинам и складам - на 1 кв. м торговой площади в единицу времени (день, год). Количество коммунальных отходов определяется по расчету. </w:t>
      </w:r>
    </w:p>
    <w:p w:rsidR="000E5EED" w:rsidRDefault="000E5EED">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C22243" w:rsidRPr="00AD7DDE" w:rsidRDefault="00C22243" w:rsidP="00C22243">
      <w:pPr>
        <w:spacing w:after="0" w:line="240" w:lineRule="auto"/>
        <w:ind w:hanging="142"/>
        <w:jc w:val="center"/>
        <w:rPr>
          <w:rFonts w:ascii="Times New Roman" w:eastAsia="Times New Roman" w:hAnsi="Times New Roman" w:cs="Times New Roman"/>
          <w:b/>
          <w:bCs/>
          <w:sz w:val="24"/>
          <w:szCs w:val="24"/>
          <w:lang w:eastAsia="ru-RU"/>
        </w:rPr>
      </w:pPr>
    </w:p>
    <w:p w:rsidR="00C22243" w:rsidRPr="00AD7DDE" w:rsidRDefault="00C22243" w:rsidP="00C22243">
      <w:pPr>
        <w:spacing w:after="0" w:line="240" w:lineRule="auto"/>
        <w:ind w:hanging="142"/>
        <w:jc w:val="center"/>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Нормы накопления твердых коммунальных отходов</w:t>
      </w:r>
    </w:p>
    <w:p w:rsidR="00C22243" w:rsidRPr="00AD7DDE" w:rsidRDefault="00C22243" w:rsidP="00C22243">
      <w:pPr>
        <w:spacing w:after="0" w:line="240" w:lineRule="auto"/>
        <w:ind w:hanging="142"/>
        <w:jc w:val="right"/>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Таблица </w:t>
      </w:r>
      <w:r w:rsidR="00285440">
        <w:rPr>
          <w:rFonts w:ascii="Times New Roman" w:eastAsia="Times New Roman" w:hAnsi="Times New Roman" w:cs="Times New Roman"/>
          <w:bCs/>
          <w:sz w:val="24"/>
          <w:szCs w:val="24"/>
          <w:lang w:eastAsia="ru-RU"/>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6894"/>
        <w:gridCol w:w="1473"/>
        <w:gridCol w:w="1777"/>
      </w:tblGrid>
      <w:tr w:rsidR="003F70AD" w:rsidRPr="00AD7DDE" w:rsidTr="007B73E1">
        <w:trPr>
          <w:jc w:val="center"/>
        </w:trPr>
        <w:tc>
          <w:tcPr>
            <w:tcW w:w="3398" w:type="pct"/>
            <w:vMerge w:val="restart"/>
            <w:tcBorders>
              <w:top w:val="single" w:sz="4" w:space="0" w:color="auto"/>
              <w:left w:val="single" w:sz="4" w:space="0" w:color="auto"/>
              <w:bottom w:val="single" w:sz="4" w:space="0" w:color="auto"/>
              <w:right w:val="single" w:sz="4" w:space="0" w:color="auto"/>
            </w:tcBorders>
            <w:vAlign w:val="center"/>
            <w:hideMark/>
          </w:tcPr>
          <w:p w:rsidR="003F70AD" w:rsidRPr="00AD7DDE" w:rsidRDefault="003F70AD" w:rsidP="007B73E1">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Наименование объектов образования отходов, вид отходов</w:t>
            </w:r>
          </w:p>
        </w:tc>
        <w:tc>
          <w:tcPr>
            <w:tcW w:w="1602" w:type="pct"/>
            <w:gridSpan w:val="2"/>
            <w:tcBorders>
              <w:top w:val="single" w:sz="4" w:space="0" w:color="auto"/>
              <w:left w:val="single" w:sz="4" w:space="0" w:color="auto"/>
              <w:bottom w:val="single" w:sz="4" w:space="0" w:color="auto"/>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Количество отходов </w:t>
            </w:r>
          </w:p>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
        </w:tc>
      </w:tr>
      <w:tr w:rsidR="003F70AD" w:rsidRPr="00AD7DDE" w:rsidTr="007B73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70AD" w:rsidRPr="00AD7DDE" w:rsidRDefault="003F70AD" w:rsidP="007B73E1">
            <w:pPr>
              <w:spacing w:after="0" w:line="240" w:lineRule="auto"/>
              <w:rPr>
                <w:rFonts w:ascii="Times New Roman" w:eastAsia="Times New Roman" w:hAnsi="Times New Roman" w:cs="Times New Roman"/>
                <w:sz w:val="24"/>
                <w:szCs w:val="24"/>
                <w:lang w:eastAsia="ru-RU"/>
              </w:rPr>
            </w:pP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кг</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roofErr w:type="spellStart"/>
            <w:r w:rsidRPr="00AD7DDE">
              <w:rPr>
                <w:rFonts w:ascii="Times New Roman" w:eastAsia="Times New Roman" w:hAnsi="Times New Roman" w:cs="Times New Roman"/>
                <w:bCs/>
                <w:sz w:val="24"/>
                <w:szCs w:val="24"/>
                <w:lang w:eastAsia="ru-RU"/>
              </w:rPr>
              <w:t>куб.м</w:t>
            </w:r>
            <w:proofErr w:type="spellEnd"/>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3</w:t>
            </w:r>
          </w:p>
        </w:tc>
      </w:tr>
      <w:tr w:rsidR="003F70AD" w:rsidRPr="00AD7DDE" w:rsidTr="007B73E1">
        <w:trPr>
          <w:jc w:val="center"/>
        </w:trPr>
        <w:tc>
          <w:tcPr>
            <w:tcW w:w="3398" w:type="pct"/>
            <w:tcBorders>
              <w:top w:val="single" w:sz="4" w:space="0" w:color="auto"/>
              <w:left w:val="single" w:sz="4" w:space="0" w:color="auto"/>
              <w:bottom w:val="nil"/>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Твердые: </w:t>
            </w:r>
          </w:p>
        </w:tc>
        <w:tc>
          <w:tcPr>
            <w:tcW w:w="726" w:type="pct"/>
            <w:tcBorders>
              <w:top w:val="single" w:sz="4" w:space="0" w:color="auto"/>
              <w:left w:val="single" w:sz="4" w:space="0" w:color="auto"/>
              <w:bottom w:val="nil"/>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
        </w:tc>
        <w:tc>
          <w:tcPr>
            <w:tcW w:w="876" w:type="pct"/>
            <w:tcBorders>
              <w:top w:val="single" w:sz="4" w:space="0" w:color="auto"/>
              <w:left w:val="single" w:sz="4" w:space="0" w:color="auto"/>
              <w:bottom w:val="nil"/>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
        </w:tc>
      </w:tr>
      <w:tr w:rsidR="003F70AD" w:rsidRPr="00AD7DDE" w:rsidTr="007B73E1">
        <w:trPr>
          <w:jc w:val="center"/>
        </w:trPr>
        <w:tc>
          <w:tcPr>
            <w:tcW w:w="3398" w:type="pct"/>
            <w:tcBorders>
              <w:top w:val="nil"/>
              <w:left w:val="single" w:sz="4" w:space="0" w:color="auto"/>
              <w:bottom w:val="nil"/>
              <w:right w:val="single" w:sz="4" w:space="0" w:color="auto"/>
            </w:tcBorders>
            <w:hideMark/>
          </w:tcPr>
          <w:p w:rsidR="003F70AD" w:rsidRPr="00AD7DDE" w:rsidRDefault="003F70AD" w:rsidP="007B73E1">
            <w:pPr>
              <w:spacing w:after="0" w:line="240" w:lineRule="auto"/>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
                <w:bCs/>
                <w:sz w:val="24"/>
                <w:szCs w:val="24"/>
                <w:lang w:eastAsia="ru-RU"/>
              </w:rPr>
              <w:t xml:space="preserve"> Жилищный фонд</w:t>
            </w:r>
            <w:r w:rsidRPr="00AD7DDE">
              <w:rPr>
                <w:rFonts w:ascii="Times New Roman" w:eastAsia="Times New Roman" w:hAnsi="Times New Roman" w:cs="Times New Roman"/>
                <w:bCs/>
                <w:sz w:val="24"/>
                <w:szCs w:val="24"/>
                <w:lang w:eastAsia="ru-RU"/>
              </w:rPr>
              <w:t xml:space="preserve"> (на 1 человека)</w:t>
            </w:r>
          </w:p>
        </w:tc>
        <w:tc>
          <w:tcPr>
            <w:tcW w:w="726" w:type="pct"/>
            <w:tcBorders>
              <w:top w:val="nil"/>
              <w:left w:val="single" w:sz="4" w:space="0" w:color="auto"/>
              <w:bottom w:val="nil"/>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264</w:t>
            </w:r>
          </w:p>
        </w:tc>
        <w:tc>
          <w:tcPr>
            <w:tcW w:w="876" w:type="pct"/>
            <w:tcBorders>
              <w:top w:val="nil"/>
              <w:left w:val="single" w:sz="4" w:space="0" w:color="auto"/>
              <w:bottom w:val="nil"/>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1,380 </w:t>
            </w:r>
          </w:p>
        </w:tc>
      </w:tr>
      <w:tr w:rsidR="003F70AD" w:rsidRPr="00AD7DDE" w:rsidTr="007B73E1">
        <w:trPr>
          <w:trHeight w:val="80"/>
          <w:jc w:val="center"/>
        </w:trPr>
        <w:tc>
          <w:tcPr>
            <w:tcW w:w="3398" w:type="pct"/>
            <w:tcBorders>
              <w:top w:val="nil"/>
              <w:left w:val="single" w:sz="4" w:space="0" w:color="auto"/>
              <w:bottom w:val="single" w:sz="4" w:space="0" w:color="auto"/>
              <w:right w:val="single" w:sz="4" w:space="0" w:color="auto"/>
            </w:tcBorders>
          </w:tcPr>
          <w:p w:rsidR="003F70AD" w:rsidRPr="00AD7DDE" w:rsidRDefault="003F70AD" w:rsidP="007B73E1">
            <w:pPr>
              <w:spacing w:after="0" w:line="240" w:lineRule="auto"/>
              <w:rPr>
                <w:rFonts w:ascii="Times New Roman" w:eastAsia="Times New Roman" w:hAnsi="Times New Roman" w:cs="Times New Roman"/>
                <w:bCs/>
                <w:sz w:val="24"/>
                <w:szCs w:val="24"/>
                <w:lang w:eastAsia="ru-RU"/>
              </w:rPr>
            </w:pPr>
          </w:p>
        </w:tc>
        <w:tc>
          <w:tcPr>
            <w:tcW w:w="726" w:type="pct"/>
            <w:tcBorders>
              <w:top w:val="nil"/>
              <w:left w:val="single" w:sz="4" w:space="0" w:color="auto"/>
              <w:bottom w:val="single" w:sz="4" w:space="0" w:color="auto"/>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
        </w:tc>
        <w:tc>
          <w:tcPr>
            <w:tcW w:w="876" w:type="pct"/>
            <w:tcBorders>
              <w:top w:val="nil"/>
              <w:left w:val="single" w:sz="4" w:space="0" w:color="auto"/>
              <w:bottom w:val="single" w:sz="4" w:space="0" w:color="auto"/>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bCs/>
                <w:color w:val="FF0000"/>
                <w:sz w:val="24"/>
                <w:szCs w:val="24"/>
                <w:lang w:eastAsia="ru-RU"/>
              </w:rPr>
            </w:pP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Медицинские учреждения:</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 Больницы (на 1 койку)</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260</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1,010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Предприятия службы быта:</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037261" w:rsidP="007B73E1">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3F70AD" w:rsidRPr="00AD7DDE">
              <w:rPr>
                <w:rFonts w:ascii="Times New Roman" w:eastAsia="Times New Roman" w:hAnsi="Times New Roman" w:cs="Times New Roman"/>
                <w:bCs/>
                <w:sz w:val="24"/>
                <w:szCs w:val="24"/>
                <w:lang w:eastAsia="ru-RU"/>
              </w:rPr>
              <w:t>) Предприятия общественного питания (кафе, рестораны,</w:t>
            </w:r>
          </w:p>
          <w:p w:rsidR="003F70AD" w:rsidRPr="00AD7DDE" w:rsidRDefault="003F70AD" w:rsidP="007B73E1">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столовые) (на 1 место) </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292</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0,910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 xml:space="preserve">Дошкольные и учебные заведения: </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1) Детские сады, ясли ( на 1 место) </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80</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0,400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037261" w:rsidP="007B73E1">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3F70AD" w:rsidRPr="00AD7DDE">
              <w:rPr>
                <w:rFonts w:ascii="Times New Roman" w:eastAsia="Times New Roman" w:hAnsi="Times New Roman" w:cs="Times New Roman"/>
                <w:bCs/>
                <w:sz w:val="24"/>
                <w:szCs w:val="24"/>
                <w:lang w:eastAsia="ru-RU"/>
              </w:rPr>
              <w:t>) Школы (на 1 учащегося)</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29</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0,150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Культурно-спортивные сооружения:</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037261" w:rsidP="00037261">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3F70AD" w:rsidRPr="00AD7DDE">
              <w:rPr>
                <w:rFonts w:ascii="Times New Roman" w:eastAsia="Times New Roman" w:hAnsi="Times New Roman" w:cs="Times New Roman"/>
                <w:bCs/>
                <w:sz w:val="24"/>
                <w:szCs w:val="24"/>
                <w:lang w:eastAsia="ru-RU"/>
              </w:rPr>
              <w:t>) Клубы, библиотеки (на 1 место)</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33</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0,220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Административные здания, учреждения, конторы:</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037261" w:rsidP="007B73E1">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3F70AD" w:rsidRPr="00AD7DDE">
              <w:rPr>
                <w:rFonts w:ascii="Times New Roman" w:eastAsia="Times New Roman" w:hAnsi="Times New Roman" w:cs="Times New Roman"/>
                <w:bCs/>
                <w:sz w:val="24"/>
                <w:szCs w:val="24"/>
                <w:lang w:eastAsia="ru-RU"/>
              </w:rPr>
              <w:t xml:space="preserve">) Отделения связи (на 1 сотрудника) </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47</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0,250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037261" w:rsidP="007B73E1">
            <w:pPr>
              <w:spacing w:after="0" w:line="240" w:lineRule="auto"/>
              <w:ind w:left="57"/>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3F70AD" w:rsidRPr="00AD7DDE">
              <w:rPr>
                <w:rFonts w:ascii="Times New Roman" w:eastAsia="Times New Roman" w:hAnsi="Times New Roman" w:cs="Times New Roman"/>
                <w:bCs/>
                <w:sz w:val="24"/>
                <w:szCs w:val="24"/>
                <w:lang w:eastAsia="ru-RU"/>
              </w:rPr>
              <w:t>) Административные и другие учреждения, офисы (на 1 сотрудника)</w:t>
            </w:r>
          </w:p>
        </w:tc>
        <w:tc>
          <w:tcPr>
            <w:tcW w:w="726" w:type="pct"/>
            <w:tcBorders>
              <w:top w:val="single" w:sz="4" w:space="0" w:color="auto"/>
              <w:left w:val="single" w:sz="4" w:space="0" w:color="auto"/>
              <w:bottom w:val="single" w:sz="4" w:space="0" w:color="auto"/>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60</w:t>
            </w:r>
          </w:p>
        </w:tc>
        <w:tc>
          <w:tcPr>
            <w:tcW w:w="876" w:type="pct"/>
            <w:tcBorders>
              <w:top w:val="single" w:sz="4" w:space="0" w:color="auto"/>
              <w:left w:val="single" w:sz="4" w:space="0" w:color="auto"/>
              <w:bottom w:val="single" w:sz="4" w:space="0" w:color="auto"/>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0,300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Предприятия торговли:</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1)Продовольственные магазины (на 1 </w:t>
            </w:r>
            <w:proofErr w:type="spellStart"/>
            <w:r w:rsidRPr="00AD7DDE">
              <w:rPr>
                <w:rFonts w:ascii="Times New Roman" w:eastAsia="Times New Roman" w:hAnsi="Times New Roman" w:cs="Times New Roman"/>
                <w:bCs/>
                <w:sz w:val="24"/>
                <w:szCs w:val="24"/>
                <w:lang w:eastAsia="ru-RU"/>
              </w:rPr>
              <w:t>кв.м</w:t>
            </w:r>
            <w:proofErr w:type="spellEnd"/>
            <w:r w:rsidRPr="00AD7DDE">
              <w:rPr>
                <w:rFonts w:ascii="Times New Roman" w:eastAsia="Times New Roman" w:hAnsi="Times New Roman" w:cs="Times New Roman"/>
                <w:bCs/>
                <w:sz w:val="24"/>
                <w:szCs w:val="24"/>
                <w:lang w:eastAsia="ru-RU"/>
              </w:rPr>
              <w:t xml:space="preserve"> торговой площади)</w:t>
            </w:r>
          </w:p>
        </w:tc>
        <w:tc>
          <w:tcPr>
            <w:tcW w:w="726" w:type="pct"/>
            <w:tcBorders>
              <w:top w:val="single" w:sz="4" w:space="0" w:color="auto"/>
              <w:left w:val="single" w:sz="4" w:space="0" w:color="auto"/>
              <w:bottom w:val="single" w:sz="4" w:space="0" w:color="auto"/>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298</w:t>
            </w:r>
          </w:p>
        </w:tc>
        <w:tc>
          <w:tcPr>
            <w:tcW w:w="876" w:type="pct"/>
            <w:tcBorders>
              <w:top w:val="single" w:sz="4" w:space="0" w:color="auto"/>
              <w:left w:val="single" w:sz="4" w:space="0" w:color="auto"/>
              <w:bottom w:val="single" w:sz="4" w:space="0" w:color="auto"/>
              <w:right w:val="single" w:sz="4" w:space="0" w:color="auto"/>
            </w:tcBorders>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p>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1,490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3) Универсам (на 1 </w:t>
            </w:r>
            <w:proofErr w:type="spellStart"/>
            <w:r w:rsidRPr="00AD7DDE">
              <w:rPr>
                <w:rFonts w:ascii="Times New Roman" w:eastAsia="Times New Roman" w:hAnsi="Times New Roman" w:cs="Times New Roman"/>
                <w:bCs/>
                <w:sz w:val="24"/>
                <w:szCs w:val="24"/>
                <w:lang w:eastAsia="ru-RU"/>
              </w:rPr>
              <w:t>кв.м</w:t>
            </w:r>
            <w:proofErr w:type="spellEnd"/>
            <w:r w:rsidRPr="00AD7DDE">
              <w:rPr>
                <w:rFonts w:ascii="Times New Roman" w:eastAsia="Times New Roman" w:hAnsi="Times New Roman" w:cs="Times New Roman"/>
                <w:bCs/>
                <w:sz w:val="24"/>
                <w:szCs w:val="24"/>
                <w:lang w:eastAsia="ru-RU"/>
              </w:rPr>
              <w:t xml:space="preserve"> торговой площади)</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252</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1,330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Автотранспортные предприятия:</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ind w:left="57"/>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1) Автостоянки, парковки (на 1 </w:t>
            </w:r>
            <w:proofErr w:type="spellStart"/>
            <w:r w:rsidRPr="00AD7DDE">
              <w:rPr>
                <w:rFonts w:ascii="Times New Roman" w:eastAsia="Times New Roman" w:hAnsi="Times New Roman" w:cs="Times New Roman"/>
                <w:bCs/>
                <w:sz w:val="24"/>
                <w:szCs w:val="24"/>
                <w:lang w:eastAsia="ru-RU"/>
              </w:rPr>
              <w:t>машино</w:t>
            </w:r>
            <w:proofErr w:type="spellEnd"/>
            <w:r w:rsidR="00593AC5">
              <w:rPr>
                <w:rFonts w:ascii="Times New Roman" w:eastAsia="Times New Roman" w:hAnsi="Times New Roman" w:cs="Times New Roman"/>
                <w:bCs/>
                <w:sz w:val="24"/>
                <w:szCs w:val="24"/>
                <w:lang w:eastAsia="ru-RU"/>
              </w:rPr>
              <w:t>-</w:t>
            </w:r>
            <w:r w:rsidRPr="00AD7DDE">
              <w:rPr>
                <w:rFonts w:ascii="Times New Roman" w:eastAsia="Times New Roman" w:hAnsi="Times New Roman" w:cs="Times New Roman"/>
                <w:bCs/>
                <w:sz w:val="24"/>
                <w:szCs w:val="24"/>
                <w:lang w:eastAsia="ru-RU"/>
              </w:rPr>
              <w:t>место)</w:t>
            </w:r>
          </w:p>
        </w:tc>
        <w:tc>
          <w:tcPr>
            <w:tcW w:w="72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18</w:t>
            </w:r>
          </w:p>
        </w:tc>
        <w:tc>
          <w:tcPr>
            <w:tcW w:w="876" w:type="pct"/>
            <w:tcBorders>
              <w:top w:val="single" w:sz="4" w:space="0" w:color="auto"/>
              <w:left w:val="single" w:sz="4" w:space="0" w:color="auto"/>
              <w:bottom w:val="single" w:sz="4" w:space="0" w:color="auto"/>
              <w:right w:val="single" w:sz="4" w:space="0" w:color="auto"/>
            </w:tcBorders>
            <w:hideMark/>
          </w:tcPr>
          <w:p w:rsidR="003F70AD" w:rsidRPr="00AD7DDE" w:rsidRDefault="003F70AD" w:rsidP="007B73E1">
            <w:pPr>
              <w:spacing w:after="0" w:line="240" w:lineRule="auto"/>
              <w:jc w:val="center"/>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0,110</w:t>
            </w:r>
          </w:p>
        </w:tc>
      </w:tr>
      <w:tr w:rsidR="003F70AD" w:rsidRPr="00AD7DDE" w:rsidTr="007B73E1">
        <w:trPr>
          <w:jc w:val="center"/>
        </w:trPr>
        <w:tc>
          <w:tcPr>
            <w:tcW w:w="3398" w:type="pct"/>
            <w:tcBorders>
              <w:top w:val="single" w:sz="4" w:space="0" w:color="auto"/>
              <w:left w:val="single" w:sz="4" w:space="0" w:color="auto"/>
              <w:bottom w:val="single" w:sz="4" w:space="0" w:color="auto"/>
              <w:right w:val="single" w:sz="4" w:space="0" w:color="auto"/>
            </w:tcBorders>
            <w:hideMark/>
          </w:tcPr>
          <w:p w:rsidR="003F70AD" w:rsidRPr="00EB0BB2" w:rsidRDefault="003F70AD" w:rsidP="007B73E1">
            <w:pPr>
              <w:spacing w:after="0" w:line="240" w:lineRule="auto"/>
              <w:ind w:left="57"/>
              <w:rPr>
                <w:rFonts w:ascii="Times New Roman" w:eastAsia="Times New Roman" w:hAnsi="Times New Roman" w:cs="Times New Roman"/>
                <w:bCs/>
                <w:sz w:val="24"/>
                <w:szCs w:val="24"/>
                <w:lang w:eastAsia="ru-RU"/>
              </w:rPr>
            </w:pPr>
            <w:r w:rsidRPr="00EB0BB2">
              <w:rPr>
                <w:rFonts w:ascii="Times New Roman" w:eastAsia="Times New Roman" w:hAnsi="Times New Roman" w:cs="Times New Roman"/>
                <w:bCs/>
                <w:sz w:val="24"/>
                <w:szCs w:val="24"/>
                <w:lang w:eastAsia="ru-RU"/>
              </w:rPr>
              <w:t>2) Автозаправочные станции (на 1 заправочную точку)</w:t>
            </w:r>
          </w:p>
        </w:tc>
        <w:tc>
          <w:tcPr>
            <w:tcW w:w="726" w:type="pct"/>
            <w:tcBorders>
              <w:top w:val="single" w:sz="4" w:space="0" w:color="auto"/>
              <w:left w:val="single" w:sz="4" w:space="0" w:color="auto"/>
              <w:bottom w:val="single" w:sz="4" w:space="0" w:color="auto"/>
              <w:right w:val="single" w:sz="4" w:space="0" w:color="auto"/>
            </w:tcBorders>
            <w:hideMark/>
          </w:tcPr>
          <w:p w:rsidR="003F70AD" w:rsidRPr="00EB0BB2" w:rsidRDefault="003F70AD" w:rsidP="007B73E1">
            <w:pPr>
              <w:spacing w:after="0" w:line="240" w:lineRule="auto"/>
              <w:jc w:val="center"/>
              <w:rPr>
                <w:rFonts w:ascii="Times New Roman" w:eastAsia="Times New Roman" w:hAnsi="Times New Roman" w:cs="Times New Roman"/>
                <w:bCs/>
                <w:sz w:val="24"/>
                <w:szCs w:val="24"/>
                <w:lang w:eastAsia="ru-RU"/>
              </w:rPr>
            </w:pPr>
            <w:r w:rsidRPr="00EB0BB2">
              <w:rPr>
                <w:rFonts w:ascii="Times New Roman" w:eastAsia="Times New Roman" w:hAnsi="Times New Roman" w:cs="Times New Roman"/>
                <w:bCs/>
                <w:sz w:val="24"/>
                <w:szCs w:val="24"/>
                <w:lang w:eastAsia="ru-RU"/>
              </w:rPr>
              <w:t>18</w:t>
            </w:r>
          </w:p>
        </w:tc>
        <w:tc>
          <w:tcPr>
            <w:tcW w:w="876" w:type="pct"/>
            <w:tcBorders>
              <w:top w:val="single" w:sz="4" w:space="0" w:color="auto"/>
              <w:left w:val="single" w:sz="4" w:space="0" w:color="auto"/>
              <w:bottom w:val="single" w:sz="4" w:space="0" w:color="auto"/>
              <w:right w:val="single" w:sz="4" w:space="0" w:color="auto"/>
            </w:tcBorders>
            <w:hideMark/>
          </w:tcPr>
          <w:p w:rsidR="003F70AD" w:rsidRPr="00EB0BB2" w:rsidRDefault="003F70AD" w:rsidP="007B73E1">
            <w:pPr>
              <w:spacing w:after="0" w:line="240" w:lineRule="auto"/>
              <w:jc w:val="center"/>
              <w:rPr>
                <w:rFonts w:ascii="Times New Roman" w:eastAsia="Times New Roman" w:hAnsi="Times New Roman" w:cs="Times New Roman"/>
                <w:bCs/>
                <w:sz w:val="24"/>
                <w:szCs w:val="24"/>
                <w:lang w:eastAsia="ru-RU"/>
              </w:rPr>
            </w:pPr>
            <w:r w:rsidRPr="00EB0BB2">
              <w:rPr>
                <w:rFonts w:ascii="Times New Roman" w:eastAsia="Times New Roman" w:hAnsi="Times New Roman" w:cs="Times New Roman"/>
                <w:bCs/>
                <w:sz w:val="24"/>
                <w:szCs w:val="24"/>
                <w:lang w:eastAsia="ru-RU"/>
              </w:rPr>
              <w:t>0,110</w:t>
            </w:r>
          </w:p>
        </w:tc>
      </w:tr>
    </w:tbl>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bCs/>
          <w:sz w:val="24"/>
          <w:szCs w:val="24"/>
        </w:rPr>
      </w:pPr>
    </w:p>
    <w:p w:rsidR="00C22243" w:rsidRPr="00AD7DDE" w:rsidRDefault="00C22243" w:rsidP="00C22243">
      <w:pPr>
        <w:autoSpaceDE w:val="0"/>
        <w:autoSpaceDN w:val="0"/>
        <w:adjustRightInd w:val="0"/>
        <w:spacing w:after="0" w:line="240" w:lineRule="auto"/>
        <w:jc w:val="both"/>
        <w:rPr>
          <w:rFonts w:ascii="Times New Roman" w:eastAsia="Times New Roman" w:hAnsi="Times New Roman" w:cs="Times New Roman"/>
          <w:bCs/>
          <w:sz w:val="24"/>
          <w:szCs w:val="24"/>
        </w:rPr>
      </w:pPr>
      <w:r w:rsidRPr="00AD7DDE">
        <w:rPr>
          <w:rFonts w:ascii="Times New Roman" w:eastAsia="Times New Roman" w:hAnsi="Times New Roman" w:cs="Times New Roman"/>
          <w:bCs/>
          <w:sz w:val="24"/>
          <w:szCs w:val="24"/>
        </w:rPr>
        <w:t>Примечания:</w:t>
      </w:r>
    </w:p>
    <w:p w:rsidR="00C22243" w:rsidRPr="00AD7DDE" w:rsidRDefault="00C22243" w:rsidP="00C22243">
      <w:pPr>
        <w:spacing w:after="0" w:line="240"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1. К твердым бытовым отходам, входящим в нормы накопления от населения, относятся отходы, образующиеся в жилых зданиях, включая по морфологическому составу: пищевые отходы, бумагу, картон, дерево, металл черный и цветной, текстиль, стекло, пластмассу, резину и прочее. К крупногабаритным отходам относятся отходы, по габаритам не помещающиеся в стандартные контейнеры. Крупногабаритные отходы, образующиеся в результате жизнедеятельности населения, включают отходы от текущего ремонта квартир, использованную тару и упаковочные материалы, а также крупные предметы домашнего обихода (старая мебель, газовые и электроплиты, стиральные машины, холодильники, телевизоры и т.д.) В данных нормах образования не учитываются опасные и биологические отходы, обращения с которыми регламентируется законодательством Российской Федерации.</w:t>
      </w:r>
    </w:p>
    <w:p w:rsidR="00C22243" w:rsidRPr="00AD7DDE" w:rsidRDefault="00C22243" w:rsidP="00C22243">
      <w:pPr>
        <w:spacing w:after="0" w:line="240"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Расчетное количество накапливающихся бытовых отходов должно периодически уточняться по фактическим данным, а норма корректироваться.</w:t>
      </w:r>
    </w:p>
    <w:p w:rsidR="00C22243" w:rsidRPr="00AD7DDE" w:rsidRDefault="00C22243" w:rsidP="00C22243">
      <w:pPr>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Нормы накопления отходов изменяются в зависимости от благоустройства зданий (система отопления, наличие водопровода и канализации), наличия раздельного сбора отдельных составляющих отходов  и местных условий.</w:t>
      </w:r>
    </w:p>
    <w:p w:rsidR="00C22243" w:rsidRPr="00AD7DDE" w:rsidRDefault="00037261" w:rsidP="00C2224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FF0000"/>
          <w:sz w:val="24"/>
          <w:szCs w:val="24"/>
          <w:lang w:eastAsia="ru-RU"/>
        </w:rPr>
        <w:t xml:space="preserve"> </w:t>
      </w:r>
      <w:r w:rsidR="00C22243" w:rsidRPr="00AD7DDE">
        <w:rPr>
          <w:rFonts w:ascii="Times New Roman" w:eastAsia="Times New Roman" w:hAnsi="Times New Roman" w:cs="Times New Roman"/>
          <w:sz w:val="24"/>
          <w:szCs w:val="24"/>
          <w:lang w:eastAsia="ru-RU"/>
        </w:rPr>
        <w:t xml:space="preserve">          Количество контейнеров для сбора отходов у населения определяется исходя из численности обслуживаемого населения, принятой периодичности вывоза и нормы накопления отходов на одного человека в год. </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iCs/>
          <w:sz w:val="24"/>
          <w:szCs w:val="24"/>
          <w:lang w:eastAsia="ru-RU"/>
        </w:rPr>
        <w:lastRenderedPageBreak/>
        <w:t xml:space="preserve">          Норма накопления твердых коммунальных отходов (ТКО) </w:t>
      </w:r>
      <w:r w:rsidRPr="00AD7DDE">
        <w:rPr>
          <w:rFonts w:ascii="Times New Roman" w:eastAsia="Times New Roman" w:hAnsi="Times New Roman" w:cs="Times New Roman"/>
          <w:sz w:val="24"/>
          <w:szCs w:val="24"/>
          <w:lang w:eastAsia="ru-RU"/>
        </w:rPr>
        <w:t xml:space="preserve">меняется при раздельной системе сбора отходов и вторичного сырья. </w:t>
      </w:r>
    </w:p>
    <w:p w:rsidR="00C22243" w:rsidRPr="00AD7DDE" w:rsidRDefault="00C22243" w:rsidP="00C22243">
      <w:pPr>
        <w:spacing w:after="0" w:line="240" w:lineRule="auto"/>
        <w:jc w:val="both"/>
        <w:rPr>
          <w:rFonts w:ascii="Times New Roman" w:eastAsia="Times New Roman" w:hAnsi="Times New Roman" w:cs="Times New Roman"/>
          <w:bCs/>
          <w:sz w:val="24"/>
          <w:szCs w:val="24"/>
          <w:lang w:eastAsia="ru-RU"/>
        </w:rPr>
      </w:pPr>
      <w:r w:rsidRPr="00AD7DDE">
        <w:rPr>
          <w:rFonts w:ascii="Times New Roman" w:eastAsia="Times New Roman" w:hAnsi="Times New Roman" w:cs="Times New Roman"/>
          <w:bCs/>
          <w:sz w:val="24"/>
          <w:szCs w:val="24"/>
          <w:lang w:eastAsia="ru-RU"/>
        </w:rPr>
        <w:t xml:space="preserve"> Санитарную очистку территорий населенных пунктов следует осуществлять в соответствии с требованиями</w:t>
      </w:r>
      <w:r w:rsidR="00E13636" w:rsidRPr="00AD7DDE">
        <w:rPr>
          <w:rFonts w:ascii="Times New Roman" w:eastAsia="Times New Roman" w:hAnsi="Times New Roman" w:cs="Times New Roman"/>
          <w:bCs/>
          <w:sz w:val="24"/>
          <w:szCs w:val="24"/>
          <w:lang w:eastAsia="ru-RU"/>
        </w:rPr>
        <w:t xml:space="preserve"> </w:t>
      </w:r>
      <w:r w:rsidRPr="00AD7DDE">
        <w:rPr>
          <w:rFonts w:ascii="Times New Roman" w:eastAsia="Times New Roman" w:hAnsi="Times New Roman" w:cs="Times New Roman"/>
          <w:bCs/>
          <w:sz w:val="24"/>
          <w:szCs w:val="24"/>
          <w:lang w:eastAsia="ru-RU"/>
        </w:rPr>
        <w:t>СанПиН 42-128-4690-88,   а также нормативных правовых актов органов местного самоуправления.</w:t>
      </w:r>
    </w:p>
    <w:p w:rsidR="00C22243" w:rsidRPr="00AD7DDE" w:rsidRDefault="00037261" w:rsidP="000E5EED">
      <w:pPr>
        <w:widowControl w:val="0"/>
        <w:overflowPunct w:val="0"/>
        <w:autoSpaceDE w:val="0"/>
        <w:autoSpaceDN w:val="0"/>
        <w:adjustRightInd w:val="0"/>
        <w:spacing w:after="0" w:line="237" w:lineRule="auto"/>
        <w:ind w:firstLine="709"/>
        <w:jc w:val="both"/>
        <w:textAlignment w:val="baseline"/>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 xml:space="preserve"> </w:t>
      </w:r>
    </w:p>
    <w:p w:rsidR="00C22243" w:rsidRPr="00AD7DDE" w:rsidRDefault="00C22243" w:rsidP="00C22243">
      <w:pPr>
        <w:tabs>
          <w:tab w:val="left" w:pos="0"/>
          <w:tab w:val="left" w:pos="426"/>
        </w:tabs>
        <w:spacing w:after="0" w:line="240" w:lineRule="auto"/>
        <w:jc w:val="center"/>
        <w:outlineLvl w:val="0"/>
        <w:rPr>
          <w:rFonts w:ascii="Times New Roman" w:eastAsia="Times New Roman" w:hAnsi="Times New Roman" w:cs="Times New Roman"/>
          <w:b/>
          <w:bCs/>
          <w:kern w:val="32"/>
          <w:sz w:val="24"/>
          <w:szCs w:val="24"/>
          <w:lang w:eastAsia="ru-RU"/>
        </w:rPr>
      </w:pPr>
      <w:r w:rsidRPr="00AD7DDE">
        <w:rPr>
          <w:rFonts w:ascii="Times New Roman" w:eastAsia="Times New Roman" w:hAnsi="Times New Roman" w:cs="Times New Roman"/>
          <w:b/>
          <w:bCs/>
          <w:kern w:val="32"/>
          <w:sz w:val="24"/>
          <w:szCs w:val="24"/>
          <w:lang w:eastAsia="ru-RU"/>
        </w:rPr>
        <w:t xml:space="preserve">3.2.8. Объектов, относящихся к иным областям в связи с решением вопросов местного значения </w:t>
      </w:r>
      <w:r w:rsidR="00FB6F6B" w:rsidRPr="00AD7DDE">
        <w:rPr>
          <w:rFonts w:ascii="Times New Roman" w:eastAsia="Times New Roman" w:hAnsi="Times New Roman" w:cs="Times New Roman"/>
          <w:b/>
          <w:bCs/>
          <w:kern w:val="32"/>
          <w:sz w:val="24"/>
          <w:szCs w:val="24"/>
          <w:lang w:eastAsia="ru-RU"/>
        </w:rPr>
        <w:t>сельского поселения</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22243" w:rsidRPr="00AD7DDE" w:rsidRDefault="00FB6F6B"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w:t>
      </w:r>
      <w:r w:rsidR="00C22243" w:rsidRPr="00AD7DDE">
        <w:rPr>
          <w:rFonts w:ascii="Times New Roman" w:eastAsia="Times New Roman" w:hAnsi="Times New Roman" w:cs="Times New Roman"/>
          <w:sz w:val="24"/>
          <w:szCs w:val="24"/>
          <w:lang w:eastAsia="ru-RU"/>
        </w:rPr>
        <w:t>Учреждения и пре</w:t>
      </w:r>
      <w:r w:rsidRPr="00AD7DDE">
        <w:rPr>
          <w:rFonts w:ascii="Times New Roman" w:eastAsia="Times New Roman" w:hAnsi="Times New Roman" w:cs="Times New Roman"/>
          <w:sz w:val="24"/>
          <w:szCs w:val="24"/>
          <w:lang w:eastAsia="ru-RU"/>
        </w:rPr>
        <w:t>дприятия обслуживания в сельском</w:t>
      </w:r>
      <w:r w:rsidR="00C22243" w:rsidRPr="00AD7DDE">
        <w:rPr>
          <w:rFonts w:ascii="Times New Roman" w:eastAsia="Times New Roman" w:hAnsi="Times New Roman" w:cs="Times New Roman"/>
          <w:sz w:val="24"/>
          <w:szCs w:val="24"/>
          <w:lang w:eastAsia="ru-RU"/>
        </w:rPr>
        <w:t xml:space="preserve"> </w:t>
      </w:r>
      <w:r w:rsidRPr="00AD7DDE">
        <w:rPr>
          <w:rFonts w:ascii="Times New Roman" w:eastAsia="Times New Roman" w:hAnsi="Times New Roman" w:cs="Times New Roman"/>
          <w:sz w:val="24"/>
          <w:szCs w:val="24"/>
          <w:lang w:eastAsia="ru-RU"/>
        </w:rPr>
        <w:t>поселении</w:t>
      </w:r>
      <w:r w:rsidR="00C22243" w:rsidRPr="00AD7DDE">
        <w:rPr>
          <w:rFonts w:ascii="Times New Roman" w:eastAsia="Times New Roman" w:hAnsi="Times New Roman" w:cs="Times New Roman"/>
          <w:sz w:val="24"/>
          <w:szCs w:val="24"/>
          <w:lang w:eastAsia="ru-RU"/>
        </w:rPr>
        <w:t xml:space="preserve"> следует размещать из расчета обеспечения жителей каждого поселения услугами первой необходимости в пределах пешеходной доступности не более 30 мин. Обеспечение объектами более высокого уровня обслуживания следует предусматривать на группу сельских поселений.</w:t>
      </w:r>
    </w:p>
    <w:p w:rsidR="00FB6F6B" w:rsidRPr="00AD7DDE" w:rsidRDefault="00FB6F6B"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Размещение, вместимость и размеры земельных участков учреждений и предприятий обслуживания, не указанных в настоящем разделе, следует принимать по заданию на проектирование.</w:t>
      </w: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Объекты библиотечного обслуживания населения</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EB0BB2">
        <w:rPr>
          <w:rFonts w:ascii="Times New Roman" w:eastAsia="Times New Roman" w:hAnsi="Times New Roman" w:cs="Times New Roman"/>
          <w:sz w:val="24"/>
          <w:szCs w:val="24"/>
          <w:lang w:eastAsia="ru-RU"/>
        </w:rPr>
        <w:t>3</w:t>
      </w:r>
      <w:r w:rsidR="00285440">
        <w:rPr>
          <w:rFonts w:ascii="Times New Roman" w:eastAsia="Times New Roman" w:hAnsi="Times New Roman" w:cs="Times New Roman"/>
          <w:sz w:val="24"/>
          <w:szCs w:val="24"/>
          <w:lang w:eastAsia="ru-RU"/>
        </w:rPr>
        <w:t>2</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3102"/>
        <w:gridCol w:w="1686"/>
        <w:gridCol w:w="1953"/>
        <w:gridCol w:w="1872"/>
      </w:tblGrid>
      <w:tr w:rsidR="00C22243" w:rsidRPr="00AD7DDE" w:rsidTr="00C22243">
        <w:tc>
          <w:tcPr>
            <w:tcW w:w="85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1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ресурса</w:t>
            </w:r>
          </w:p>
        </w:tc>
        <w:tc>
          <w:tcPr>
            <w:tcW w:w="168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95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87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c>
          <w:tcPr>
            <w:tcW w:w="85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1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686"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953"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872"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037261" w:rsidRPr="00AD7DDE" w:rsidTr="00872311">
        <w:trPr>
          <w:trHeight w:val="2482"/>
        </w:trPr>
        <w:tc>
          <w:tcPr>
            <w:tcW w:w="850" w:type="dxa"/>
            <w:tcBorders>
              <w:top w:val="single" w:sz="4" w:space="0" w:color="auto"/>
              <w:left w:val="single" w:sz="4" w:space="0" w:color="auto"/>
              <w:right w:val="single" w:sz="4" w:space="0" w:color="auto"/>
            </w:tcBorders>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p>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p>
          <w:p w:rsidR="00037261" w:rsidRPr="00AD7DDE" w:rsidRDefault="00037261" w:rsidP="00037261">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p>
        </w:tc>
        <w:tc>
          <w:tcPr>
            <w:tcW w:w="3102" w:type="dxa"/>
            <w:tcBorders>
              <w:top w:val="single" w:sz="4" w:space="0" w:color="auto"/>
              <w:left w:val="single" w:sz="4" w:space="0" w:color="auto"/>
              <w:right w:val="single" w:sz="4" w:space="0" w:color="auto"/>
            </w:tcBorders>
            <w:vAlign w:val="center"/>
          </w:tcPr>
          <w:p w:rsidR="00037261" w:rsidRPr="00AD7DDE" w:rsidRDefault="00037261"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Сельские массовые библиотеки, для сельских поселений или их групп, </w:t>
            </w:r>
            <w:proofErr w:type="spellStart"/>
            <w:r w:rsidRPr="00AD7DDE">
              <w:rPr>
                <w:rFonts w:ascii="Times New Roman" w:eastAsia="Times New Roman" w:hAnsi="Times New Roman" w:cs="Times New Roman"/>
                <w:sz w:val="24"/>
                <w:szCs w:val="24"/>
                <w:lang w:eastAsia="ru-RU"/>
              </w:rPr>
              <w:t>тыс.человек</w:t>
            </w:r>
            <w:proofErr w:type="spellEnd"/>
            <w:r w:rsidRPr="00AD7DDE">
              <w:rPr>
                <w:rFonts w:ascii="Times New Roman" w:eastAsia="Times New Roman" w:hAnsi="Times New Roman" w:cs="Times New Roman"/>
                <w:sz w:val="24"/>
                <w:szCs w:val="24"/>
                <w:lang w:eastAsia="ru-RU"/>
              </w:rPr>
              <w:t>:</w:t>
            </w:r>
          </w:p>
          <w:p w:rsidR="00037261" w:rsidRPr="00AD7DDE" w:rsidRDefault="00037261"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Св.1 до 2</w:t>
            </w:r>
          </w:p>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p>
        </w:tc>
        <w:tc>
          <w:tcPr>
            <w:tcW w:w="1686" w:type="dxa"/>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1000 человек зоны обслуживания</w:t>
            </w:r>
          </w:p>
        </w:tc>
        <w:tc>
          <w:tcPr>
            <w:tcW w:w="1953" w:type="dxa"/>
            <w:tcBorders>
              <w:top w:val="single" w:sz="4" w:space="0" w:color="auto"/>
              <w:left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6-7,5 </w:t>
            </w:r>
            <w:proofErr w:type="spellStart"/>
            <w:r w:rsidRPr="00AD7DDE">
              <w:rPr>
                <w:rFonts w:ascii="Times New Roman" w:eastAsia="Times New Roman" w:hAnsi="Times New Roman" w:cs="Times New Roman"/>
                <w:sz w:val="24"/>
                <w:szCs w:val="24"/>
                <w:lang w:eastAsia="ru-RU"/>
              </w:rPr>
              <w:t>тыс.ед</w:t>
            </w:r>
            <w:proofErr w:type="spellEnd"/>
            <w:r w:rsidRPr="00AD7DDE">
              <w:rPr>
                <w:rFonts w:ascii="Times New Roman" w:eastAsia="Times New Roman" w:hAnsi="Times New Roman" w:cs="Times New Roman"/>
                <w:sz w:val="24"/>
                <w:szCs w:val="24"/>
                <w:lang w:eastAsia="ru-RU"/>
              </w:rPr>
              <w:t xml:space="preserve"> хранения/</w:t>
            </w:r>
          </w:p>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5-6 читательских мест</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r w:rsidR="00C22243" w:rsidRPr="00AD7DDE" w:rsidTr="00C22243">
        <w:trPr>
          <w:trHeight w:val="541"/>
        </w:trPr>
        <w:tc>
          <w:tcPr>
            <w:tcW w:w="85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310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686"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 транспортной доступности</w:t>
            </w:r>
          </w:p>
        </w:tc>
        <w:tc>
          <w:tcPr>
            <w:tcW w:w="195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w:t>
            </w:r>
          </w:p>
        </w:tc>
        <w:tc>
          <w:tcPr>
            <w:tcW w:w="1872"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bl>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p w:rsidR="00C22243" w:rsidRPr="00AD7DDE" w:rsidRDefault="005F113A" w:rsidP="000E5EE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Учреждения управления,</w:t>
      </w:r>
      <w:r w:rsidR="00C22243" w:rsidRPr="00AD7DDE">
        <w:rPr>
          <w:rFonts w:ascii="Times New Roman" w:eastAsia="Times New Roman" w:hAnsi="Times New Roman" w:cs="Times New Roman"/>
          <w:b/>
          <w:sz w:val="24"/>
          <w:szCs w:val="24"/>
          <w:lang w:eastAsia="ru-RU"/>
        </w:rPr>
        <w:t xml:space="preserve"> предприятия связи</w:t>
      </w: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285440">
        <w:rPr>
          <w:rFonts w:ascii="Times New Roman" w:eastAsia="Times New Roman" w:hAnsi="Times New Roman" w:cs="Times New Roman"/>
          <w:sz w:val="24"/>
          <w:szCs w:val="24"/>
          <w:lang w:eastAsia="ru-RU"/>
        </w:rPr>
        <w:t>33</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3428"/>
        <w:gridCol w:w="1658"/>
        <w:gridCol w:w="1865"/>
        <w:gridCol w:w="1807"/>
      </w:tblGrid>
      <w:tr w:rsidR="00C22243" w:rsidRPr="00AD7DDE" w:rsidTr="00037261">
        <w:tc>
          <w:tcPr>
            <w:tcW w:w="7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42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ресурса</w:t>
            </w:r>
          </w:p>
        </w:tc>
        <w:tc>
          <w:tcPr>
            <w:tcW w:w="165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86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80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037261">
        <w:tc>
          <w:tcPr>
            <w:tcW w:w="7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42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658"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865"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807"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037261" w:rsidRPr="00AD7DDE" w:rsidTr="00037261">
        <w:trPr>
          <w:trHeight w:val="1225"/>
        </w:trPr>
        <w:tc>
          <w:tcPr>
            <w:tcW w:w="705" w:type="dxa"/>
            <w:vMerge w:val="restart"/>
            <w:tcBorders>
              <w:top w:val="single" w:sz="4" w:space="0" w:color="auto"/>
              <w:left w:val="single" w:sz="4" w:space="0" w:color="auto"/>
              <w:right w:val="single" w:sz="4" w:space="0" w:color="auto"/>
            </w:tcBorders>
          </w:tcPr>
          <w:p w:rsidR="00037261" w:rsidRPr="00AD7DDE" w:rsidRDefault="00037261" w:rsidP="00C22243">
            <w:pPr>
              <w:spacing w:after="0" w:line="240" w:lineRule="auto"/>
              <w:rPr>
                <w:rFonts w:ascii="Times New Roman" w:eastAsia="Times New Roman" w:hAnsi="Times New Roman" w:cs="Times New Roman"/>
                <w:sz w:val="24"/>
                <w:szCs w:val="24"/>
                <w:lang w:eastAsia="ru-RU"/>
              </w:rPr>
            </w:pPr>
          </w:p>
          <w:p w:rsidR="00037261" w:rsidRPr="00AD7DDE" w:rsidRDefault="00037261"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1.1</w:t>
            </w:r>
          </w:p>
          <w:p w:rsidR="00037261" w:rsidRPr="00AD7DDE" w:rsidRDefault="00037261" w:rsidP="00C222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3428" w:type="dxa"/>
            <w:tcBorders>
              <w:top w:val="single" w:sz="4" w:space="0" w:color="auto"/>
              <w:left w:val="single" w:sz="4" w:space="0" w:color="auto"/>
              <w:bottom w:val="single" w:sz="4" w:space="0" w:color="auto"/>
              <w:right w:val="single" w:sz="4" w:space="0" w:color="auto"/>
            </w:tcBorders>
            <w:vAlign w:val="center"/>
          </w:tcPr>
          <w:p w:rsidR="00EB0BB2" w:rsidRDefault="00EB0BB2" w:rsidP="00C22243">
            <w:pPr>
              <w:spacing w:after="0" w:line="240" w:lineRule="auto"/>
              <w:rPr>
                <w:rFonts w:ascii="Times New Roman" w:eastAsia="Times New Roman" w:hAnsi="Times New Roman" w:cs="Times New Roman"/>
                <w:sz w:val="24"/>
                <w:szCs w:val="24"/>
                <w:lang w:eastAsia="ru-RU"/>
              </w:rPr>
            </w:pPr>
          </w:p>
          <w:p w:rsidR="00037261" w:rsidRPr="00AD7DDE" w:rsidRDefault="00037261"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Организации и учреждения </w:t>
            </w:r>
            <w:r>
              <w:rPr>
                <w:rFonts w:ascii="Times New Roman" w:eastAsia="Times New Roman" w:hAnsi="Times New Roman" w:cs="Times New Roman"/>
                <w:sz w:val="24"/>
                <w:szCs w:val="24"/>
                <w:lang w:eastAsia="ru-RU"/>
              </w:rPr>
              <w:t xml:space="preserve">органов </w:t>
            </w:r>
            <w:r w:rsidRPr="00AD7DDE">
              <w:rPr>
                <w:rFonts w:ascii="Times New Roman" w:eastAsia="Times New Roman" w:hAnsi="Times New Roman" w:cs="Times New Roman"/>
                <w:sz w:val="24"/>
                <w:szCs w:val="24"/>
                <w:lang w:eastAsia="ru-RU"/>
              </w:rPr>
              <w:t>управления:</w:t>
            </w:r>
          </w:p>
          <w:p w:rsidR="00037261" w:rsidRPr="00AD7DDE" w:rsidRDefault="00037261" w:rsidP="00C22243">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p>
          <w:p w:rsidR="00037261" w:rsidRPr="00AD7DDE" w:rsidRDefault="00037261" w:rsidP="00C22243">
            <w:pPr>
              <w:spacing w:after="0" w:line="240" w:lineRule="auto"/>
              <w:jc w:val="both"/>
              <w:rPr>
                <w:rFonts w:ascii="Times New Roman" w:eastAsia="Times New Roman" w:hAnsi="Times New Roman" w:cs="Times New Roman"/>
                <w:b/>
                <w:sz w:val="24"/>
                <w:szCs w:val="24"/>
                <w:lang w:eastAsia="ru-RU"/>
              </w:rPr>
            </w:pPr>
          </w:p>
        </w:tc>
        <w:tc>
          <w:tcPr>
            <w:tcW w:w="1658" w:type="dxa"/>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объект</w:t>
            </w:r>
          </w:p>
        </w:tc>
        <w:tc>
          <w:tcPr>
            <w:tcW w:w="1865" w:type="dxa"/>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По заданию на проектирование </w:t>
            </w:r>
          </w:p>
        </w:tc>
        <w:tc>
          <w:tcPr>
            <w:tcW w:w="1807" w:type="dxa"/>
            <w:vMerge w:val="restart"/>
            <w:tcBorders>
              <w:top w:val="single" w:sz="4" w:space="0" w:color="auto"/>
              <w:left w:val="single" w:sz="4" w:space="0" w:color="auto"/>
              <w:bottom w:val="single" w:sz="4" w:space="0" w:color="auto"/>
              <w:right w:val="single" w:sz="4" w:space="0" w:color="auto"/>
            </w:tcBorders>
            <w:vAlign w:val="center"/>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p w:rsidR="00037261" w:rsidRPr="00AD7DDE" w:rsidRDefault="00037261" w:rsidP="00C22243">
            <w:pPr>
              <w:spacing w:after="0" w:line="240" w:lineRule="auto"/>
              <w:jc w:val="center"/>
              <w:rPr>
                <w:rFonts w:ascii="Times New Roman" w:eastAsia="Times New Roman" w:hAnsi="Times New Roman" w:cs="Times New Roman"/>
                <w:b/>
                <w:sz w:val="24"/>
                <w:szCs w:val="24"/>
                <w:lang w:eastAsia="ru-RU"/>
              </w:rPr>
            </w:pPr>
          </w:p>
        </w:tc>
      </w:tr>
      <w:tr w:rsidR="00037261" w:rsidRPr="00AD7DDE" w:rsidTr="00037261">
        <w:tc>
          <w:tcPr>
            <w:tcW w:w="705" w:type="dxa"/>
            <w:vMerge/>
            <w:tcBorders>
              <w:left w:val="single" w:sz="4" w:space="0" w:color="auto"/>
              <w:bottom w:val="single" w:sz="4" w:space="0" w:color="auto"/>
              <w:right w:val="single" w:sz="4" w:space="0" w:color="auto"/>
            </w:tcBorders>
            <w:hideMark/>
          </w:tcPr>
          <w:p w:rsidR="00037261" w:rsidRPr="00AD7DDE" w:rsidRDefault="00037261" w:rsidP="00C22243">
            <w:pPr>
              <w:spacing w:after="0" w:line="240" w:lineRule="auto"/>
              <w:rPr>
                <w:rFonts w:ascii="Times New Roman" w:eastAsia="Times New Roman" w:hAnsi="Times New Roman" w:cs="Times New Roman"/>
                <w:sz w:val="24"/>
                <w:szCs w:val="24"/>
                <w:lang w:eastAsia="ru-RU"/>
              </w:rPr>
            </w:pPr>
          </w:p>
        </w:tc>
        <w:tc>
          <w:tcPr>
            <w:tcW w:w="3428" w:type="dxa"/>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jc w:val="both"/>
              <w:rPr>
                <w:rFonts w:ascii="Times New Roman" w:eastAsia="Times New Roman" w:hAnsi="Times New Roman" w:cs="Times New Roman"/>
                <w:sz w:val="24"/>
                <w:szCs w:val="24"/>
                <w:lang w:eastAsia="ru-RU"/>
              </w:rPr>
            </w:pPr>
          </w:p>
        </w:tc>
        <w:tc>
          <w:tcPr>
            <w:tcW w:w="1658" w:type="dxa"/>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p>
        </w:tc>
        <w:tc>
          <w:tcPr>
            <w:tcW w:w="1865" w:type="dxa"/>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jc w:val="center"/>
              <w:rPr>
                <w:rFonts w:ascii="Times New Roman" w:eastAsia="Times New Roman" w:hAnsi="Times New Roman" w:cs="Times New Roman"/>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261" w:rsidRPr="00AD7DDE" w:rsidRDefault="00037261" w:rsidP="00C22243">
            <w:pPr>
              <w:spacing w:after="0" w:line="240" w:lineRule="auto"/>
              <w:rPr>
                <w:rFonts w:ascii="Times New Roman" w:eastAsia="Times New Roman" w:hAnsi="Times New Roman" w:cs="Times New Roman"/>
                <w:b/>
                <w:sz w:val="24"/>
                <w:szCs w:val="24"/>
                <w:lang w:eastAsia="ru-RU"/>
              </w:rPr>
            </w:pPr>
          </w:p>
        </w:tc>
      </w:tr>
      <w:tr w:rsidR="00C22243" w:rsidRPr="00AD7DDE" w:rsidTr="00037261">
        <w:tc>
          <w:tcPr>
            <w:tcW w:w="705"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037261">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 xml:space="preserve">  1.</w:t>
            </w:r>
            <w:r w:rsidR="00037261">
              <w:rPr>
                <w:rFonts w:ascii="Times New Roman" w:eastAsia="Times New Roman" w:hAnsi="Times New Roman" w:cs="Times New Roman"/>
                <w:sz w:val="24"/>
                <w:szCs w:val="24"/>
                <w:lang w:eastAsia="ru-RU"/>
              </w:rPr>
              <w:t>2</w:t>
            </w:r>
          </w:p>
        </w:tc>
        <w:tc>
          <w:tcPr>
            <w:tcW w:w="3428"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Отделения связ</w:t>
            </w:r>
            <w:r w:rsidR="005F113A">
              <w:rPr>
                <w:rFonts w:ascii="Times New Roman" w:eastAsia="Times New Roman" w:hAnsi="Times New Roman" w:cs="Times New Roman"/>
                <w:sz w:val="24"/>
                <w:szCs w:val="24"/>
                <w:lang w:eastAsia="ru-RU"/>
              </w:rPr>
              <w:t>и, сельские телефонные станции</w:t>
            </w:r>
            <w:r w:rsidRPr="00AD7DDE">
              <w:rPr>
                <w:rFonts w:ascii="Times New Roman" w:eastAsia="Times New Roman" w:hAnsi="Times New Roman" w:cs="Times New Roman"/>
                <w:sz w:val="24"/>
                <w:szCs w:val="24"/>
                <w:lang w:eastAsia="ru-RU"/>
              </w:rPr>
              <w:t xml:space="preserve"> </w:t>
            </w:r>
            <w:r w:rsidR="005F113A">
              <w:rPr>
                <w:rFonts w:ascii="Times New Roman" w:eastAsia="Times New Roman" w:hAnsi="Times New Roman" w:cs="Times New Roman"/>
                <w:sz w:val="24"/>
                <w:szCs w:val="24"/>
                <w:lang w:eastAsia="ru-RU"/>
              </w:rPr>
              <w:t xml:space="preserve"> </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tc>
        <w:tc>
          <w:tcPr>
            <w:tcW w:w="165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объект</w:t>
            </w:r>
          </w:p>
        </w:tc>
        <w:tc>
          <w:tcPr>
            <w:tcW w:w="1865"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По нормам и правилам </w:t>
            </w:r>
            <w:r w:rsidRPr="00AD7DDE">
              <w:rPr>
                <w:rFonts w:ascii="Times New Roman" w:eastAsia="Times New Roman" w:hAnsi="Times New Roman" w:cs="Times New Roman"/>
                <w:sz w:val="24"/>
                <w:szCs w:val="24"/>
                <w:lang w:eastAsia="ru-RU"/>
              </w:rPr>
              <w:lastRenderedPageBreak/>
              <w:t>Министерства связи РФ</w:t>
            </w:r>
          </w:p>
        </w:tc>
        <w:tc>
          <w:tcPr>
            <w:tcW w:w="180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 xml:space="preserve">Распоряжение Правительства </w:t>
            </w:r>
            <w:r w:rsidRPr="00AD7DDE">
              <w:rPr>
                <w:rFonts w:ascii="Times New Roman" w:eastAsia="Times New Roman" w:hAnsi="Times New Roman" w:cs="Times New Roman"/>
                <w:sz w:val="24"/>
                <w:szCs w:val="24"/>
                <w:lang w:eastAsia="ru-RU"/>
              </w:rPr>
              <w:lastRenderedPageBreak/>
              <w:t>Российской Федерации от 03.07.1996 № 1063-р</w:t>
            </w:r>
          </w:p>
        </w:tc>
      </w:tr>
      <w:tr w:rsidR="00C22243" w:rsidRPr="00AD7DDE" w:rsidTr="00037261">
        <w:trPr>
          <w:trHeight w:val="559"/>
        </w:trPr>
        <w:tc>
          <w:tcPr>
            <w:tcW w:w="705"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Calibri" w:hAnsi="Times New Roman" w:cs="Times New Roman"/>
                <w:sz w:val="24"/>
                <w:szCs w:val="24"/>
              </w:rPr>
            </w:pPr>
          </w:p>
          <w:p w:rsidR="00C22243" w:rsidRPr="00AD7DDE" w:rsidRDefault="00C22243" w:rsidP="00C22243">
            <w:pPr>
              <w:spacing w:after="0" w:line="240" w:lineRule="auto"/>
              <w:jc w:val="both"/>
              <w:rPr>
                <w:rFonts w:ascii="Times New Roman" w:eastAsia="Calibri" w:hAnsi="Times New Roman" w:cs="Times New Roman"/>
                <w:sz w:val="24"/>
                <w:szCs w:val="24"/>
              </w:rPr>
            </w:pPr>
            <w:r w:rsidRPr="00AD7DDE">
              <w:rPr>
                <w:rFonts w:ascii="Times New Roman" w:eastAsia="Calibri" w:hAnsi="Times New Roman" w:cs="Times New Roman"/>
                <w:sz w:val="24"/>
                <w:szCs w:val="24"/>
              </w:rPr>
              <w:t xml:space="preserve"> 2</w:t>
            </w:r>
          </w:p>
          <w:p w:rsidR="00C22243" w:rsidRPr="00AD7DDE" w:rsidRDefault="00C22243" w:rsidP="00C22243">
            <w:pPr>
              <w:spacing w:after="0" w:line="240" w:lineRule="auto"/>
              <w:jc w:val="both"/>
              <w:rPr>
                <w:rFonts w:ascii="Times New Roman" w:eastAsia="Calibri" w:hAnsi="Times New Roman" w:cs="Times New Roman"/>
                <w:sz w:val="24"/>
                <w:szCs w:val="24"/>
              </w:rPr>
            </w:pPr>
          </w:p>
        </w:tc>
        <w:tc>
          <w:tcPr>
            <w:tcW w:w="342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Calibri" w:hAnsi="Times New Roman" w:cs="Times New Roman"/>
                <w:sz w:val="24"/>
                <w:szCs w:val="24"/>
              </w:rPr>
            </w:pPr>
            <w:r w:rsidRPr="00AD7DDE">
              <w:rPr>
                <w:rFonts w:ascii="Times New Roman" w:eastAsia="Calibri" w:hAnsi="Times New Roman" w:cs="Times New Roman"/>
                <w:sz w:val="24"/>
                <w:szCs w:val="24"/>
              </w:rPr>
              <w:t>Максимально допустимый уровень территориальной доступности</w:t>
            </w:r>
          </w:p>
        </w:tc>
        <w:tc>
          <w:tcPr>
            <w:tcW w:w="1658"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865"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807"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не нормируется</w:t>
            </w:r>
          </w:p>
        </w:tc>
      </w:tr>
    </w:tbl>
    <w:p w:rsidR="00C22243" w:rsidRDefault="00C22243" w:rsidP="00C22243">
      <w:pPr>
        <w:spacing w:after="0" w:line="240" w:lineRule="auto"/>
        <w:jc w:val="center"/>
        <w:rPr>
          <w:rFonts w:ascii="Times New Roman" w:eastAsia="Times New Roman" w:hAnsi="Times New Roman" w:cs="Times New Roman"/>
          <w:b/>
          <w:sz w:val="24"/>
          <w:szCs w:val="24"/>
          <w:lang w:eastAsia="ru-RU"/>
        </w:rPr>
      </w:pPr>
    </w:p>
    <w:p w:rsidR="00C22243" w:rsidRPr="00AD7DDE" w:rsidRDefault="005F0DC6" w:rsidP="005F0DC6">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5F0DC6">
        <w:rPr>
          <w:rFonts w:ascii="Times New Roman" w:eastAsia="Times New Roman" w:hAnsi="Times New Roman" w:cs="Times New Roman"/>
          <w:b/>
          <w:sz w:val="24"/>
          <w:szCs w:val="24"/>
          <w:lang w:eastAsia="ru-RU"/>
        </w:rPr>
        <w:t>О</w:t>
      </w:r>
      <w:r w:rsidR="00C22243" w:rsidRPr="00AD7DDE">
        <w:rPr>
          <w:rFonts w:ascii="Times New Roman" w:eastAsia="Times New Roman" w:hAnsi="Times New Roman" w:cs="Times New Roman"/>
          <w:b/>
          <w:sz w:val="24"/>
          <w:szCs w:val="24"/>
          <w:lang w:eastAsia="ru-RU"/>
        </w:rPr>
        <w:t>бъекты организации досуга, культуры, объекты по оказанию услуг молодежи</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EB0BB2">
        <w:rPr>
          <w:rFonts w:ascii="Times New Roman" w:eastAsia="Times New Roman" w:hAnsi="Times New Roman" w:cs="Times New Roman"/>
          <w:sz w:val="24"/>
          <w:szCs w:val="24"/>
          <w:lang w:eastAsia="ru-RU"/>
        </w:rPr>
        <w:t>3</w:t>
      </w:r>
      <w:r w:rsidR="00285440">
        <w:rPr>
          <w:rFonts w:ascii="Times New Roman" w:eastAsia="Times New Roman" w:hAnsi="Times New Roman" w:cs="Times New Roman"/>
          <w:sz w:val="24"/>
          <w:szCs w:val="24"/>
          <w:lang w:eastAsia="ru-RU"/>
        </w:rPr>
        <w:t>4</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0"/>
        <w:gridCol w:w="3511"/>
        <w:gridCol w:w="1961"/>
        <w:gridCol w:w="1453"/>
        <w:gridCol w:w="1818"/>
      </w:tblGrid>
      <w:tr w:rsidR="00C22243" w:rsidRPr="00AD7DDE" w:rsidTr="00C22243">
        <w:tc>
          <w:tcPr>
            <w:tcW w:w="72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51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ресурса</w:t>
            </w:r>
          </w:p>
        </w:tc>
        <w:tc>
          <w:tcPr>
            <w:tcW w:w="196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45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81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5F0DC6" w:rsidRPr="00AD7DDE" w:rsidTr="00872311">
        <w:trPr>
          <w:trHeight w:val="1655"/>
        </w:trPr>
        <w:tc>
          <w:tcPr>
            <w:tcW w:w="720" w:type="dxa"/>
            <w:tcBorders>
              <w:top w:val="single" w:sz="4" w:space="0" w:color="auto"/>
              <w:left w:val="single" w:sz="4" w:space="0" w:color="auto"/>
              <w:bottom w:val="single" w:sz="4" w:space="0" w:color="auto"/>
              <w:right w:val="single" w:sz="4" w:space="0" w:color="auto"/>
            </w:tcBorders>
            <w:hideMark/>
          </w:tcPr>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511" w:type="dxa"/>
            <w:tcBorders>
              <w:top w:val="single" w:sz="4" w:space="0" w:color="auto"/>
              <w:left w:val="single" w:sz="4" w:space="0" w:color="auto"/>
              <w:bottom w:val="single" w:sz="4" w:space="0" w:color="auto"/>
              <w:right w:val="single" w:sz="4" w:space="0" w:color="auto"/>
            </w:tcBorders>
            <w:vAlign w:val="center"/>
            <w:hideMark/>
          </w:tcPr>
          <w:p w:rsidR="005F0DC6" w:rsidRPr="00AD7DDE" w:rsidRDefault="005F0DC6"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961" w:type="dxa"/>
            <w:tcBorders>
              <w:top w:val="single" w:sz="4" w:space="0" w:color="auto"/>
              <w:left w:val="single" w:sz="4" w:space="0" w:color="auto"/>
              <w:bottom w:val="single" w:sz="4" w:space="0" w:color="auto"/>
              <w:right w:val="single" w:sz="4" w:space="0" w:color="auto"/>
            </w:tcBorders>
            <w:vAlign w:val="center"/>
          </w:tcPr>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p>
        </w:tc>
        <w:tc>
          <w:tcPr>
            <w:tcW w:w="1453" w:type="dxa"/>
            <w:tcBorders>
              <w:top w:val="single" w:sz="4" w:space="0" w:color="auto"/>
              <w:left w:val="single" w:sz="4" w:space="0" w:color="auto"/>
              <w:bottom w:val="single" w:sz="4" w:space="0" w:color="auto"/>
              <w:right w:val="single" w:sz="4" w:space="0" w:color="auto"/>
            </w:tcBorders>
            <w:vAlign w:val="center"/>
          </w:tcPr>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p>
        </w:tc>
        <w:tc>
          <w:tcPr>
            <w:tcW w:w="1818" w:type="dxa"/>
            <w:vMerge w:val="restart"/>
            <w:tcBorders>
              <w:top w:val="single" w:sz="4" w:space="0" w:color="auto"/>
              <w:left w:val="single" w:sz="4" w:space="0" w:color="auto"/>
              <w:bottom w:val="single" w:sz="4" w:space="0" w:color="auto"/>
              <w:right w:val="single" w:sz="4" w:space="0" w:color="auto"/>
            </w:tcBorders>
            <w:vAlign w:val="center"/>
          </w:tcPr>
          <w:p w:rsidR="005F0DC6" w:rsidRDefault="005F0DC6" w:rsidP="00C22243">
            <w:pPr>
              <w:spacing w:after="0" w:line="240" w:lineRule="auto"/>
              <w:jc w:val="center"/>
              <w:rPr>
                <w:rFonts w:ascii="Times New Roman" w:eastAsia="Times New Roman" w:hAnsi="Times New Roman" w:cs="Times New Roman"/>
                <w:sz w:val="24"/>
                <w:szCs w:val="24"/>
                <w:lang w:eastAsia="ru-RU"/>
              </w:rPr>
            </w:pPr>
          </w:p>
          <w:p w:rsidR="005F0DC6" w:rsidRDefault="005F0DC6" w:rsidP="00C22243">
            <w:pPr>
              <w:spacing w:after="0" w:line="240" w:lineRule="auto"/>
              <w:jc w:val="center"/>
              <w:rPr>
                <w:rFonts w:ascii="Times New Roman" w:eastAsia="Times New Roman" w:hAnsi="Times New Roman" w:cs="Times New Roman"/>
                <w:sz w:val="24"/>
                <w:szCs w:val="24"/>
                <w:lang w:eastAsia="ru-RU"/>
              </w:rPr>
            </w:pPr>
          </w:p>
          <w:p w:rsidR="005F0DC6" w:rsidRDefault="005F0DC6" w:rsidP="00C22243">
            <w:pPr>
              <w:spacing w:after="0" w:line="240" w:lineRule="auto"/>
              <w:jc w:val="center"/>
              <w:rPr>
                <w:rFonts w:ascii="Times New Roman" w:eastAsia="Times New Roman" w:hAnsi="Times New Roman" w:cs="Times New Roman"/>
                <w:sz w:val="24"/>
                <w:szCs w:val="24"/>
                <w:lang w:eastAsia="ru-RU"/>
              </w:rPr>
            </w:pPr>
          </w:p>
          <w:p w:rsidR="005F0DC6" w:rsidRDefault="005F0DC6" w:rsidP="00C22243">
            <w:pPr>
              <w:spacing w:after="0" w:line="240" w:lineRule="auto"/>
              <w:jc w:val="center"/>
              <w:rPr>
                <w:rFonts w:ascii="Times New Roman" w:eastAsia="Times New Roman" w:hAnsi="Times New Roman" w:cs="Times New Roman"/>
                <w:sz w:val="24"/>
                <w:szCs w:val="24"/>
                <w:lang w:eastAsia="ru-RU"/>
              </w:rPr>
            </w:pPr>
          </w:p>
          <w:p w:rsidR="005F0DC6" w:rsidRDefault="005F0DC6" w:rsidP="00C22243">
            <w:pPr>
              <w:spacing w:after="0" w:line="240" w:lineRule="auto"/>
              <w:jc w:val="center"/>
              <w:rPr>
                <w:rFonts w:ascii="Times New Roman" w:eastAsia="Times New Roman" w:hAnsi="Times New Roman" w:cs="Times New Roman"/>
                <w:sz w:val="24"/>
                <w:szCs w:val="24"/>
                <w:lang w:eastAsia="ru-RU"/>
              </w:rPr>
            </w:pPr>
          </w:p>
          <w:p w:rsidR="005F0DC6" w:rsidRDefault="005F0DC6" w:rsidP="00C22243">
            <w:pPr>
              <w:spacing w:after="0" w:line="240" w:lineRule="auto"/>
              <w:jc w:val="center"/>
              <w:rPr>
                <w:rFonts w:ascii="Times New Roman" w:eastAsia="Times New Roman" w:hAnsi="Times New Roman" w:cs="Times New Roman"/>
                <w:sz w:val="24"/>
                <w:szCs w:val="24"/>
                <w:lang w:eastAsia="ru-RU"/>
              </w:rPr>
            </w:pPr>
          </w:p>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p>
        </w:tc>
      </w:tr>
      <w:tr w:rsidR="005F0DC6" w:rsidRPr="00AD7DDE" w:rsidTr="00872311">
        <w:trPr>
          <w:trHeight w:val="1860"/>
        </w:trPr>
        <w:tc>
          <w:tcPr>
            <w:tcW w:w="720" w:type="dxa"/>
            <w:tcBorders>
              <w:top w:val="single" w:sz="4" w:space="0" w:color="auto"/>
              <w:left w:val="single" w:sz="4" w:space="0" w:color="auto"/>
              <w:bottom w:val="single" w:sz="4" w:space="0" w:color="auto"/>
              <w:right w:val="single" w:sz="4" w:space="0" w:color="auto"/>
            </w:tcBorders>
          </w:tcPr>
          <w:p w:rsidR="005F0DC6" w:rsidRPr="00AD7DDE" w:rsidRDefault="005F0DC6" w:rsidP="00C22243">
            <w:pPr>
              <w:spacing w:after="0" w:line="240" w:lineRule="auto"/>
              <w:rPr>
                <w:rFonts w:ascii="Times New Roman" w:eastAsia="Times New Roman" w:hAnsi="Times New Roman" w:cs="Times New Roman"/>
                <w:sz w:val="24"/>
                <w:szCs w:val="24"/>
                <w:lang w:eastAsia="ru-RU"/>
              </w:rPr>
            </w:pPr>
          </w:p>
          <w:p w:rsidR="005F0DC6" w:rsidRPr="00AD7DDE" w:rsidRDefault="005F0DC6" w:rsidP="00C22243">
            <w:pPr>
              <w:spacing w:after="0" w:line="240" w:lineRule="auto"/>
              <w:rPr>
                <w:rFonts w:ascii="Times New Roman" w:eastAsia="Times New Roman" w:hAnsi="Times New Roman" w:cs="Times New Roman"/>
                <w:sz w:val="24"/>
                <w:szCs w:val="24"/>
                <w:lang w:eastAsia="ru-RU"/>
              </w:rPr>
            </w:pPr>
          </w:p>
          <w:p w:rsidR="005F0DC6" w:rsidRPr="00AD7DDE" w:rsidRDefault="005F0DC6" w:rsidP="00C22243">
            <w:pPr>
              <w:spacing w:after="0" w:line="240" w:lineRule="auto"/>
              <w:rPr>
                <w:rFonts w:ascii="Times New Roman" w:eastAsia="Times New Roman" w:hAnsi="Times New Roman" w:cs="Times New Roman"/>
                <w:sz w:val="24"/>
                <w:szCs w:val="24"/>
                <w:lang w:eastAsia="ru-RU"/>
              </w:rPr>
            </w:pPr>
          </w:p>
          <w:p w:rsidR="005F0DC6" w:rsidRPr="00AD7DDE" w:rsidRDefault="005F0DC6" w:rsidP="005F0DC6">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1</w:t>
            </w:r>
          </w:p>
        </w:tc>
        <w:tc>
          <w:tcPr>
            <w:tcW w:w="3511" w:type="dxa"/>
            <w:tcBorders>
              <w:top w:val="single" w:sz="4" w:space="0" w:color="auto"/>
              <w:left w:val="single" w:sz="4" w:space="0" w:color="auto"/>
              <w:bottom w:val="single" w:sz="4" w:space="0" w:color="auto"/>
              <w:right w:val="single" w:sz="4" w:space="0" w:color="auto"/>
            </w:tcBorders>
            <w:vAlign w:val="center"/>
          </w:tcPr>
          <w:p w:rsidR="005F0DC6" w:rsidRPr="00AD7DDE" w:rsidRDefault="005F0DC6"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Клуб</w:t>
            </w:r>
            <w:r w:rsidR="00EB0BB2">
              <w:rPr>
                <w:rFonts w:ascii="Times New Roman" w:eastAsia="Times New Roman" w:hAnsi="Times New Roman" w:cs="Times New Roman"/>
                <w:sz w:val="24"/>
                <w:szCs w:val="24"/>
                <w:lang w:eastAsia="ru-RU"/>
              </w:rPr>
              <w:t xml:space="preserve"> </w:t>
            </w:r>
            <w:r w:rsidRPr="00AD7DDE">
              <w:rPr>
                <w:rFonts w:ascii="Times New Roman" w:eastAsia="Times New Roman" w:hAnsi="Times New Roman" w:cs="Times New Roman"/>
                <w:sz w:val="24"/>
                <w:szCs w:val="24"/>
                <w:lang w:eastAsia="ru-RU"/>
              </w:rPr>
              <w:t xml:space="preserve"> для сельских поселений или их групп, </w:t>
            </w:r>
            <w:proofErr w:type="spellStart"/>
            <w:r w:rsidRPr="00AD7DDE">
              <w:rPr>
                <w:rFonts w:ascii="Times New Roman" w:eastAsia="Times New Roman" w:hAnsi="Times New Roman" w:cs="Times New Roman"/>
                <w:sz w:val="24"/>
                <w:szCs w:val="24"/>
                <w:lang w:eastAsia="ru-RU"/>
              </w:rPr>
              <w:t>тыс.человек</w:t>
            </w:r>
            <w:proofErr w:type="spellEnd"/>
            <w:r w:rsidRPr="00AD7DDE">
              <w:rPr>
                <w:rFonts w:ascii="Times New Roman" w:eastAsia="Times New Roman" w:hAnsi="Times New Roman" w:cs="Times New Roman"/>
                <w:sz w:val="24"/>
                <w:szCs w:val="24"/>
                <w:lang w:eastAsia="ru-RU"/>
              </w:rPr>
              <w:t>:</w:t>
            </w:r>
          </w:p>
          <w:p w:rsidR="005F0DC6" w:rsidRPr="00AD7DDE" w:rsidRDefault="005F0DC6"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Св.1 до 2</w:t>
            </w:r>
          </w:p>
          <w:p w:rsidR="005F0DC6" w:rsidRPr="00AD7DDE" w:rsidRDefault="005F0DC6" w:rsidP="00C22243">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FF0000"/>
                <w:sz w:val="24"/>
                <w:szCs w:val="24"/>
                <w:lang w:eastAsia="ru-RU"/>
              </w:rPr>
              <w:t xml:space="preserve"> </w:t>
            </w:r>
          </w:p>
          <w:p w:rsidR="005F0DC6" w:rsidRPr="00AD7DDE" w:rsidRDefault="005F0DC6" w:rsidP="00C22243">
            <w:pPr>
              <w:spacing w:after="0" w:line="240" w:lineRule="auto"/>
              <w:rPr>
                <w:rFonts w:ascii="Times New Roman" w:eastAsia="Times New Roman" w:hAnsi="Times New Roman" w:cs="Times New Roman"/>
                <w:sz w:val="24"/>
                <w:szCs w:val="24"/>
                <w:lang w:eastAsia="ru-RU"/>
              </w:rPr>
            </w:pPr>
          </w:p>
        </w:tc>
        <w:tc>
          <w:tcPr>
            <w:tcW w:w="1961" w:type="dxa"/>
            <w:tcBorders>
              <w:top w:val="single" w:sz="4" w:space="0" w:color="auto"/>
              <w:left w:val="single" w:sz="4" w:space="0" w:color="auto"/>
              <w:bottom w:val="single" w:sz="4" w:space="0" w:color="auto"/>
              <w:right w:val="single" w:sz="4" w:space="0" w:color="auto"/>
            </w:tcBorders>
            <w:vAlign w:val="center"/>
            <w:hideMark/>
          </w:tcPr>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посетит. мест</w:t>
            </w:r>
          </w:p>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на 1000 чел.</w:t>
            </w:r>
          </w:p>
        </w:tc>
        <w:tc>
          <w:tcPr>
            <w:tcW w:w="1453" w:type="dxa"/>
            <w:tcBorders>
              <w:top w:val="single" w:sz="4" w:space="0" w:color="auto"/>
              <w:left w:val="single" w:sz="4" w:space="0" w:color="auto"/>
              <w:bottom w:val="single" w:sz="4" w:space="0" w:color="auto"/>
              <w:right w:val="single" w:sz="4" w:space="0" w:color="auto"/>
            </w:tcBorders>
            <w:vAlign w:val="center"/>
            <w:hideMark/>
          </w:tcPr>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230-190</w:t>
            </w:r>
          </w:p>
          <w:p w:rsidR="005F0DC6" w:rsidRPr="00AD7DDE" w:rsidRDefault="005F0DC6" w:rsidP="00C222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0" w:type="auto"/>
            <w:vMerge/>
            <w:tcBorders>
              <w:left w:val="single" w:sz="4" w:space="0" w:color="auto"/>
              <w:bottom w:val="single" w:sz="4" w:space="0" w:color="auto"/>
              <w:right w:val="single" w:sz="4" w:space="0" w:color="auto"/>
            </w:tcBorders>
            <w:vAlign w:val="center"/>
            <w:hideMark/>
          </w:tcPr>
          <w:p w:rsidR="005F0DC6" w:rsidRPr="00AD7DDE" w:rsidRDefault="005F0DC6" w:rsidP="00C22243">
            <w:pPr>
              <w:spacing w:after="0" w:line="240" w:lineRule="auto"/>
              <w:rPr>
                <w:rFonts w:ascii="Times New Roman" w:eastAsia="Times New Roman" w:hAnsi="Times New Roman" w:cs="Times New Roman"/>
                <w:b/>
                <w:sz w:val="24"/>
                <w:szCs w:val="24"/>
                <w:lang w:eastAsia="ru-RU"/>
              </w:rPr>
            </w:pPr>
          </w:p>
        </w:tc>
      </w:tr>
      <w:tr w:rsidR="00C22243" w:rsidRPr="00AD7DDE" w:rsidTr="00C22243">
        <w:trPr>
          <w:trHeight w:val="390"/>
        </w:trPr>
        <w:tc>
          <w:tcPr>
            <w:tcW w:w="72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2</w:t>
            </w:r>
          </w:p>
        </w:tc>
        <w:tc>
          <w:tcPr>
            <w:tcW w:w="351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color w:val="0000FF"/>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961"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 транспортной доступности</w:t>
            </w:r>
          </w:p>
        </w:tc>
        <w:tc>
          <w:tcPr>
            <w:tcW w:w="145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30</w:t>
            </w:r>
          </w:p>
        </w:tc>
        <w:tc>
          <w:tcPr>
            <w:tcW w:w="181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СП 42.13330.2011</w:t>
            </w:r>
          </w:p>
        </w:tc>
      </w:tr>
    </w:tbl>
    <w:p w:rsidR="00C22243" w:rsidRPr="00AD7DDE" w:rsidRDefault="00C22243" w:rsidP="00C22243">
      <w:pPr>
        <w:spacing w:after="0" w:line="240" w:lineRule="auto"/>
        <w:ind w:left="425"/>
        <w:contextualSpacing/>
        <w:jc w:val="center"/>
        <w:outlineLvl w:val="0"/>
        <w:rPr>
          <w:rFonts w:ascii="Times New Roman" w:eastAsia="Times New Roman" w:hAnsi="Times New Roman" w:cs="Times New Roman"/>
          <w:bCs/>
          <w:kern w:val="32"/>
          <w:sz w:val="24"/>
          <w:szCs w:val="24"/>
          <w:lang w:eastAsia="ru-RU"/>
        </w:rPr>
      </w:pPr>
    </w:p>
    <w:p w:rsidR="00C22243" w:rsidRPr="00AD7DDE" w:rsidRDefault="005F0DC6" w:rsidP="000E5EED">
      <w:pPr>
        <w:spacing w:after="0" w:line="240" w:lineRule="auto"/>
        <w:jc w:val="both"/>
        <w:outlineLvl w:val="0"/>
        <w:rPr>
          <w:rFonts w:ascii="Times New Roman" w:eastAsia="Times New Roman" w:hAnsi="Times New Roman" w:cs="Times New Roman"/>
          <w:b/>
          <w:bCs/>
          <w:iCs/>
          <w:color w:val="0000FF"/>
          <w:sz w:val="24"/>
          <w:szCs w:val="24"/>
          <w:lang w:eastAsia="ru-RU"/>
        </w:rPr>
      </w:pPr>
      <w:r>
        <w:rPr>
          <w:rFonts w:ascii="Times New Roman" w:eastAsia="Times New Roman" w:hAnsi="Times New Roman" w:cs="Times New Roman"/>
          <w:bCs/>
          <w:kern w:val="32"/>
          <w:sz w:val="24"/>
          <w:szCs w:val="24"/>
          <w:lang w:eastAsia="ru-RU"/>
        </w:rPr>
        <w:t xml:space="preserve"> </w:t>
      </w:r>
      <w:r>
        <w:rPr>
          <w:rFonts w:ascii="Times New Roman" w:eastAsia="Times New Roman" w:hAnsi="Times New Roman" w:cs="Times New Roman"/>
          <w:sz w:val="24"/>
          <w:szCs w:val="24"/>
          <w:lang w:eastAsia="ru-RU"/>
        </w:rPr>
        <w:t xml:space="preserve"> </w:t>
      </w:r>
      <w:r w:rsidR="00C22243" w:rsidRPr="00AD7DDE">
        <w:rPr>
          <w:rFonts w:ascii="Arial" w:eastAsia="Times New Roman" w:hAnsi="Arial" w:cs="Arial"/>
          <w:b/>
          <w:bCs/>
          <w:i/>
          <w:iCs/>
          <w:sz w:val="24"/>
          <w:szCs w:val="24"/>
          <w:lang w:eastAsia="ru-RU"/>
        </w:rPr>
        <w:tab/>
      </w:r>
      <w:r w:rsidR="00C22243" w:rsidRPr="00AD7DDE">
        <w:rPr>
          <w:rFonts w:ascii="Times New Roman" w:eastAsia="Times New Roman" w:hAnsi="Times New Roman" w:cs="Times New Roman"/>
          <w:b/>
          <w:bCs/>
          <w:iCs/>
          <w:sz w:val="24"/>
          <w:szCs w:val="24"/>
          <w:lang w:eastAsia="ru-RU"/>
        </w:rPr>
        <w:t>Объекты, предназначенные для создания условий расширения рынка сельскохозяйственной продукции, сырья и продовольствия, для содействия развитию малого и среднего предпринимательства</w:t>
      </w:r>
    </w:p>
    <w:p w:rsidR="00C22243" w:rsidRPr="00AD7DDE" w:rsidRDefault="00C22243" w:rsidP="00C22243">
      <w:pPr>
        <w:tabs>
          <w:tab w:val="left" w:pos="2520"/>
        </w:tabs>
        <w:spacing w:after="0" w:line="240" w:lineRule="auto"/>
        <w:rPr>
          <w:rFonts w:ascii="Times New Roman" w:eastAsia="Times New Roman" w:hAnsi="Times New Roman" w:cs="Times New Roman"/>
          <w:sz w:val="24"/>
          <w:szCs w:val="24"/>
          <w:lang w:eastAsia="ru-RU"/>
        </w:rPr>
      </w:pPr>
    </w:p>
    <w:p w:rsidR="00C22243" w:rsidRPr="00AD7DDE" w:rsidRDefault="00C22243" w:rsidP="00C22243">
      <w:pPr>
        <w:tabs>
          <w:tab w:val="left" w:pos="2520"/>
        </w:tabs>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Нормативы вместимости складов, предназначенных для обслуживания поселений, приведены в таблице </w:t>
      </w:r>
      <w:r w:rsidR="00EB0BB2">
        <w:rPr>
          <w:rFonts w:ascii="Times New Roman" w:eastAsia="Times New Roman" w:hAnsi="Times New Roman" w:cs="Times New Roman"/>
          <w:sz w:val="24"/>
          <w:szCs w:val="24"/>
          <w:lang w:eastAsia="ru-RU"/>
        </w:rPr>
        <w:t>37</w:t>
      </w:r>
      <w:r w:rsidRPr="00AD7DDE">
        <w:rPr>
          <w:rFonts w:ascii="Times New Roman" w:eastAsia="Times New Roman" w:hAnsi="Times New Roman" w:cs="Times New Roman"/>
          <w:sz w:val="24"/>
          <w:szCs w:val="24"/>
          <w:lang w:eastAsia="ru-RU"/>
        </w:rPr>
        <w:t>.</w:t>
      </w:r>
    </w:p>
    <w:p w:rsidR="00C22243" w:rsidRPr="00AD7DDE" w:rsidRDefault="00C22243" w:rsidP="00C22243">
      <w:pPr>
        <w:tabs>
          <w:tab w:val="left" w:pos="2520"/>
        </w:tabs>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EB0BB2">
        <w:rPr>
          <w:rFonts w:ascii="Times New Roman" w:eastAsia="Times New Roman" w:hAnsi="Times New Roman" w:cs="Times New Roman"/>
          <w:sz w:val="24"/>
          <w:szCs w:val="24"/>
          <w:lang w:eastAsia="ru-RU"/>
        </w:rPr>
        <w:t>3</w:t>
      </w:r>
      <w:r w:rsidR="00285440">
        <w:rPr>
          <w:rFonts w:ascii="Times New Roman" w:eastAsia="Times New Roman" w:hAnsi="Times New Roman" w:cs="Times New Roman"/>
          <w:sz w:val="24"/>
          <w:szCs w:val="24"/>
          <w:lang w:eastAsia="ru-RU"/>
        </w:rPr>
        <w:t>5</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3748"/>
        <w:gridCol w:w="1573"/>
        <w:gridCol w:w="1463"/>
        <w:gridCol w:w="1779"/>
      </w:tblGrid>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74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ресурса</w:t>
            </w:r>
          </w:p>
        </w:tc>
        <w:tc>
          <w:tcPr>
            <w:tcW w:w="157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46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177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74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573"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463"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779"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rPr>
          <w:trHeight w:val="896"/>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1.4</w:t>
            </w:r>
          </w:p>
        </w:tc>
        <w:tc>
          <w:tcPr>
            <w:tcW w:w="3748" w:type="dxa"/>
            <w:tcBorders>
              <w:top w:val="single" w:sz="4" w:space="0" w:color="auto"/>
              <w:left w:val="single" w:sz="4" w:space="0" w:color="auto"/>
              <w:bottom w:val="single" w:sz="4" w:space="0" w:color="auto"/>
              <w:right w:val="single" w:sz="4" w:space="0" w:color="auto"/>
            </w:tcBorders>
            <w:vAlign w:val="center"/>
            <w:hideMark/>
          </w:tcPr>
          <w:p w:rsidR="00C22243"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Овощехранилища, картофелехранилища</w:t>
            </w:r>
            <w:r w:rsidR="00285440">
              <w:rPr>
                <w:rFonts w:ascii="Times New Roman" w:eastAsia="Times New Roman" w:hAnsi="Times New Roman" w:cs="Times New Roman"/>
                <w:sz w:val="24"/>
                <w:szCs w:val="24"/>
                <w:lang w:eastAsia="ru-RU"/>
              </w:rPr>
              <w:t>,</w:t>
            </w:r>
          </w:p>
          <w:p w:rsidR="00285440" w:rsidRPr="00AD7DDE" w:rsidRDefault="00285440" w:rsidP="00C2224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зернохранилища</w:t>
            </w:r>
          </w:p>
        </w:tc>
        <w:tc>
          <w:tcPr>
            <w:tcW w:w="157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тонн на 1000 чел.</w:t>
            </w:r>
          </w:p>
        </w:tc>
        <w:tc>
          <w:tcPr>
            <w:tcW w:w="1463"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90</w:t>
            </w:r>
          </w:p>
        </w:tc>
        <w:tc>
          <w:tcPr>
            <w:tcW w:w="0" w:type="auto"/>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b/>
                <w:sz w:val="24"/>
                <w:szCs w:val="24"/>
                <w:lang w:eastAsia="ru-RU"/>
              </w:rPr>
            </w:pPr>
          </w:p>
        </w:tc>
      </w:tr>
      <w:tr w:rsidR="00C22243" w:rsidRPr="00AD7DDE" w:rsidTr="00C22243">
        <w:trPr>
          <w:trHeight w:val="896"/>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2</w:t>
            </w:r>
          </w:p>
        </w:tc>
        <w:tc>
          <w:tcPr>
            <w:tcW w:w="3748"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573"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463"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77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Не нормируется</w:t>
            </w:r>
          </w:p>
        </w:tc>
      </w:tr>
    </w:tbl>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C22243" w:rsidRPr="00AD7DDE" w:rsidRDefault="00C22243" w:rsidP="00C22243">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Систему складских комплексов, не связанных с непосредственным повседневным обслуживанием населения, следует формировать за пределами крупных городов, приближая их к узлам внешнего, преимущественно железнодорожного транспорта, логистическим комплексам с </w:t>
      </w:r>
      <w:r w:rsidRPr="00AD7DDE">
        <w:rPr>
          <w:rFonts w:ascii="Times New Roman" w:eastAsia="Times New Roman" w:hAnsi="Times New Roman" w:cs="Times New Roman"/>
          <w:sz w:val="24"/>
          <w:szCs w:val="24"/>
          <w:lang w:eastAsia="ru-RU"/>
        </w:rPr>
        <w:lastRenderedPageBreak/>
        <w:t>соблюдением санитарных, противопожарных и специальных норм. Размеры санитарно-защитных зон для картофеле-, овоще</w:t>
      </w:r>
      <w:r w:rsidR="00285440">
        <w:rPr>
          <w:rFonts w:ascii="Times New Roman" w:eastAsia="Times New Roman" w:hAnsi="Times New Roman" w:cs="Times New Roman"/>
          <w:sz w:val="24"/>
          <w:szCs w:val="24"/>
          <w:lang w:eastAsia="ru-RU"/>
        </w:rPr>
        <w:t>-, зерно</w:t>
      </w:r>
      <w:r w:rsidRPr="00AD7DDE">
        <w:rPr>
          <w:rFonts w:ascii="Times New Roman" w:eastAsia="Times New Roman" w:hAnsi="Times New Roman" w:cs="Times New Roman"/>
          <w:sz w:val="24"/>
          <w:szCs w:val="24"/>
          <w:lang w:eastAsia="ru-RU"/>
        </w:rPr>
        <w:t>хранилищ следует принимать не менее 50 м.</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285440" w:rsidRDefault="00C22243" w:rsidP="00C22243">
      <w:pPr>
        <w:spacing w:after="0" w:line="237" w:lineRule="auto"/>
        <w:ind w:firstLine="709"/>
        <w:jc w:val="center"/>
        <w:rPr>
          <w:rFonts w:ascii="Times New Roman" w:eastAsia="Times New Roman" w:hAnsi="Times New Roman" w:cs="Times New Roman"/>
          <w:b/>
          <w:sz w:val="24"/>
          <w:szCs w:val="24"/>
          <w:lang w:eastAsia="ru-RU"/>
        </w:rPr>
      </w:pPr>
      <w:r w:rsidRPr="00285440">
        <w:rPr>
          <w:rFonts w:ascii="Times New Roman" w:eastAsia="Times New Roman" w:hAnsi="Times New Roman" w:cs="Times New Roman"/>
          <w:b/>
          <w:sz w:val="24"/>
          <w:szCs w:val="24"/>
          <w:lang w:eastAsia="ru-RU"/>
        </w:rPr>
        <w:t xml:space="preserve">Объекты, предназначенные для предупреждения и ликвидации последствий чрезвычайных ситуаций на территории района. Объекты, предназначенные для организации защиты населения и территории </w:t>
      </w:r>
      <w:proofErr w:type="spellStart"/>
      <w:r w:rsidR="0041433B">
        <w:rPr>
          <w:rFonts w:ascii="Times New Roman" w:eastAsia="Times New Roman" w:hAnsi="Times New Roman" w:cs="Times New Roman"/>
          <w:b/>
          <w:sz w:val="24"/>
          <w:szCs w:val="24"/>
          <w:lang w:eastAsia="ru-RU"/>
        </w:rPr>
        <w:t>Карачевского</w:t>
      </w:r>
      <w:proofErr w:type="spellEnd"/>
      <w:r w:rsidRPr="00285440">
        <w:rPr>
          <w:rFonts w:ascii="Times New Roman" w:eastAsia="Times New Roman" w:hAnsi="Times New Roman" w:cs="Times New Roman"/>
          <w:b/>
          <w:sz w:val="24"/>
          <w:szCs w:val="24"/>
          <w:lang w:eastAsia="ru-RU"/>
        </w:rPr>
        <w:t xml:space="preserve"> </w:t>
      </w:r>
      <w:r w:rsidR="00904497">
        <w:rPr>
          <w:rFonts w:ascii="Times New Roman" w:eastAsia="Times New Roman" w:hAnsi="Times New Roman" w:cs="Times New Roman"/>
          <w:b/>
          <w:sz w:val="24"/>
          <w:szCs w:val="24"/>
          <w:lang w:eastAsia="ru-RU"/>
        </w:rPr>
        <w:t xml:space="preserve">городского поселения </w:t>
      </w:r>
      <w:r w:rsidRPr="00285440">
        <w:rPr>
          <w:rFonts w:ascii="Times New Roman" w:eastAsia="Times New Roman" w:hAnsi="Times New Roman" w:cs="Times New Roman"/>
          <w:b/>
          <w:sz w:val="24"/>
          <w:szCs w:val="24"/>
          <w:lang w:eastAsia="ru-RU"/>
        </w:rPr>
        <w:t>от ЧС природного и техногенного характера (не отнесенные к объектам регионального значения)</w:t>
      </w:r>
    </w:p>
    <w:p w:rsidR="00C22243" w:rsidRPr="00285440" w:rsidRDefault="00C22243" w:rsidP="00C22243">
      <w:pPr>
        <w:spacing w:after="0" w:line="240" w:lineRule="auto"/>
        <w:rPr>
          <w:rFonts w:ascii="Times New Roman" w:eastAsia="Times New Roman" w:hAnsi="Times New Roman" w:cs="Times New Roman"/>
          <w:sz w:val="24"/>
          <w:szCs w:val="24"/>
          <w:lang w:eastAsia="ru-RU"/>
        </w:rPr>
      </w:pPr>
    </w:p>
    <w:p w:rsidR="00C22243" w:rsidRPr="00285440" w:rsidRDefault="00C22243" w:rsidP="00C22243">
      <w:pPr>
        <w:spacing w:after="0" w:line="240" w:lineRule="auto"/>
        <w:ind w:firstLine="709"/>
        <w:jc w:val="both"/>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поселений от опасностей при возникновении чрезвычайных ситуаций природного и техногенного характера.</w:t>
      </w:r>
    </w:p>
    <w:p w:rsidR="00C22243" w:rsidRPr="00285440" w:rsidRDefault="00C22243" w:rsidP="00C22243">
      <w:pPr>
        <w:spacing w:after="0" w:line="240" w:lineRule="auto"/>
        <w:ind w:firstLine="709"/>
        <w:jc w:val="both"/>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 xml:space="preserve">Мероприятия по гражданской обороне разрабатываются органами местного самоуправления </w:t>
      </w:r>
      <w:r w:rsidR="00285440" w:rsidRPr="00285440">
        <w:rPr>
          <w:rFonts w:ascii="Times New Roman" w:eastAsia="Times New Roman" w:hAnsi="Times New Roman" w:cs="Times New Roman"/>
          <w:sz w:val="24"/>
          <w:szCs w:val="24"/>
          <w:lang w:eastAsia="ru-RU"/>
        </w:rPr>
        <w:t xml:space="preserve"> </w:t>
      </w:r>
      <w:r w:rsidRPr="00285440">
        <w:rPr>
          <w:rFonts w:ascii="Times New Roman" w:eastAsia="Times New Roman" w:hAnsi="Times New Roman" w:cs="Times New Roman"/>
          <w:sz w:val="24"/>
          <w:szCs w:val="24"/>
          <w:lang w:eastAsia="ru-RU"/>
        </w:rPr>
        <w:t xml:space="preserve"> в соответствии с требованиями Федерального закона от 12.02.1998 № 28-ФЗ «О гражданской обороне».</w:t>
      </w:r>
    </w:p>
    <w:p w:rsidR="00C22243" w:rsidRPr="00285440" w:rsidRDefault="00C22243" w:rsidP="00C22243">
      <w:pPr>
        <w:spacing w:after="0" w:line="240" w:lineRule="auto"/>
        <w:ind w:firstLine="709"/>
        <w:jc w:val="both"/>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 xml:space="preserve">Мероприятия по защите населения и территорий от воздействия чрезвычайных ситуаций природного и техногенного характера разрабатываются органами местного самоуправления </w:t>
      </w:r>
      <w:r w:rsidR="00285440" w:rsidRPr="00285440">
        <w:rPr>
          <w:rFonts w:ascii="Times New Roman" w:eastAsia="Times New Roman" w:hAnsi="Times New Roman" w:cs="Times New Roman"/>
          <w:sz w:val="24"/>
          <w:szCs w:val="24"/>
          <w:lang w:eastAsia="ru-RU"/>
        </w:rPr>
        <w:t xml:space="preserve"> </w:t>
      </w:r>
      <w:r w:rsidRPr="00285440">
        <w:rPr>
          <w:rFonts w:ascii="Times New Roman" w:eastAsia="Times New Roman" w:hAnsi="Times New Roman" w:cs="Times New Roman"/>
          <w:sz w:val="24"/>
          <w:szCs w:val="24"/>
          <w:lang w:eastAsia="ru-RU"/>
        </w:rPr>
        <w:t xml:space="preserve"> в соответствии с требованиями Федерального закона от 21 декабря 1994 года № 68-ФЗ «О защите населения и территорий от чрезвычайных ситуаций природного и техногенного характера» с учетом требований ГОСТ Р 22.0.07-95.</w:t>
      </w:r>
    </w:p>
    <w:p w:rsidR="00C22243" w:rsidRPr="00285440" w:rsidRDefault="00C22243" w:rsidP="00C22243">
      <w:pPr>
        <w:spacing w:after="0" w:line="240" w:lineRule="auto"/>
        <w:ind w:firstLine="709"/>
        <w:jc w:val="both"/>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Проектирование инженерно-технических мероприятий гражданской обороны должно осуществляться в соответствии с требованиями СНиП 2.01.51-90 «Инженерно-технические мероприятия гражданской обороны».</w:t>
      </w:r>
    </w:p>
    <w:p w:rsidR="00C22243" w:rsidRPr="00285440" w:rsidRDefault="00C22243" w:rsidP="00C22243">
      <w:pPr>
        <w:spacing w:after="0" w:line="240" w:lineRule="auto"/>
        <w:ind w:firstLine="540"/>
        <w:jc w:val="both"/>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 xml:space="preserve">  Правила определения границ зон затопления, подтопления и требования к территориям, входящим в границы зон затопления, подтопления установлены постановлением Правительства Российской Федерации от 18.04.2014 № 360 «Об определении границ зон затопления, подтопления».</w:t>
      </w:r>
    </w:p>
    <w:p w:rsidR="00C22243" w:rsidRPr="00285440" w:rsidRDefault="00C22243" w:rsidP="00C22243">
      <w:pPr>
        <w:spacing w:after="0" w:line="240" w:lineRule="auto"/>
        <w:ind w:firstLine="540"/>
        <w:jc w:val="both"/>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 xml:space="preserve"> Перечень мероприятий систем инженерной защиты населения должен разрабатываться в соответствии со СНиП 2.06.15-85 «Инженерная защита территории от затопления и подтопления».</w:t>
      </w:r>
    </w:p>
    <w:p w:rsidR="00C22243" w:rsidRPr="00285440" w:rsidRDefault="00C22243" w:rsidP="00C22243">
      <w:pPr>
        <w:spacing w:after="0" w:line="240" w:lineRule="auto"/>
        <w:jc w:val="both"/>
        <w:outlineLvl w:val="0"/>
        <w:rPr>
          <w:rFonts w:ascii="Times New Roman" w:eastAsia="Times New Roman" w:hAnsi="Times New Roman" w:cs="Times New Roman"/>
          <w:b/>
          <w:sz w:val="24"/>
          <w:szCs w:val="24"/>
          <w:lang w:eastAsia="ru-RU"/>
        </w:rPr>
      </w:pPr>
      <w:r w:rsidRPr="00285440">
        <w:rPr>
          <w:rFonts w:ascii="Times New Roman" w:eastAsia="Times New Roman" w:hAnsi="Times New Roman" w:cs="Times New Roman"/>
          <w:sz w:val="24"/>
          <w:szCs w:val="24"/>
          <w:lang w:eastAsia="ru-RU"/>
        </w:rPr>
        <w:t xml:space="preserve">         Отвод поверхностных вод  с селитебной территории и площадок предприятий поселения следует осуществлять в соответствии с СП 32.13330.2012.</w:t>
      </w:r>
    </w:p>
    <w:p w:rsidR="00C22243" w:rsidRPr="00AD7DDE" w:rsidRDefault="00C22243" w:rsidP="00C22243">
      <w:pPr>
        <w:spacing w:after="0" w:line="240" w:lineRule="auto"/>
        <w:ind w:firstLine="54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разработке документов территориального планирования должны выполняться требования Федерального закона от 22.07.2008 № 123-ФЗ «Технический регламент о требованиях пожарной безопасности» (Раздел II «Требования пожарной безопасности при проектировании, строительстве и эксплуатации поселений и городских округов»), а также иные требования пожарной безопасности, изложенные в законах и нормативно-технических документах Российской Федерации.</w:t>
      </w:r>
    </w:p>
    <w:p w:rsidR="00C22243" w:rsidRPr="00AD7DDE" w:rsidRDefault="00285440" w:rsidP="00285440">
      <w:pPr>
        <w:widowControl w:val="0"/>
        <w:suppressAutoHyphen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22243" w:rsidRPr="00AD7DDE">
        <w:rPr>
          <w:rFonts w:ascii="Times New Roman" w:eastAsia="Times New Roman" w:hAnsi="Times New Roman" w:cs="Times New Roman"/>
          <w:color w:val="000000"/>
          <w:sz w:val="24"/>
          <w:szCs w:val="24"/>
          <w:lang w:eastAsia="ru-RU"/>
        </w:rPr>
        <w:t xml:space="preserve">На территории </w:t>
      </w:r>
      <w:r w:rsidR="00334025" w:rsidRPr="00AD7DDE">
        <w:rPr>
          <w:rFonts w:ascii="Times New Roman" w:eastAsia="Times New Roman" w:hAnsi="Times New Roman" w:cs="Times New Roman"/>
          <w:color w:val="000000"/>
          <w:sz w:val="24"/>
          <w:szCs w:val="24"/>
          <w:lang w:eastAsia="ru-RU"/>
        </w:rPr>
        <w:t>сельского поселения</w:t>
      </w:r>
      <w:r w:rsidR="00C22243" w:rsidRPr="00AD7DDE">
        <w:rPr>
          <w:rFonts w:ascii="Times New Roman" w:eastAsia="Times New Roman" w:hAnsi="Times New Roman" w:cs="Times New Roman"/>
          <w:color w:val="000000"/>
          <w:sz w:val="24"/>
          <w:szCs w:val="24"/>
          <w:lang w:eastAsia="ru-RU"/>
        </w:rPr>
        <w:t xml:space="preserve"> должны быть источники наружного противопожарного водоснабжения.</w:t>
      </w:r>
    </w:p>
    <w:p w:rsidR="00C22243" w:rsidRPr="00AD7DDE" w:rsidRDefault="00C22243" w:rsidP="00C22243">
      <w:pPr>
        <w:widowControl w:val="0"/>
        <w:suppressAutoHyphens/>
        <w:spacing w:after="0" w:line="240" w:lineRule="auto"/>
        <w:jc w:val="both"/>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xml:space="preserve">          К ним относятся:</w:t>
      </w:r>
    </w:p>
    <w:p w:rsidR="00C22243" w:rsidRPr="00AD7DDE" w:rsidRDefault="00C22243" w:rsidP="00C22243">
      <w:pPr>
        <w:widowControl w:val="0"/>
        <w:numPr>
          <w:ilvl w:val="0"/>
          <w:numId w:val="6"/>
        </w:numPr>
        <w:tabs>
          <w:tab w:val="left" w:pos="993"/>
          <w:tab w:val="left" w:pos="1134"/>
        </w:tabs>
        <w:suppressAutoHyphens/>
        <w:spacing w:after="0" w:line="240" w:lineRule="auto"/>
        <w:contextualSpacing/>
        <w:jc w:val="both"/>
        <w:rPr>
          <w:rFonts w:ascii="Times New Roman" w:eastAsia="Calibri" w:hAnsi="Times New Roman" w:cs="Times New Roman"/>
          <w:color w:val="000000"/>
          <w:sz w:val="24"/>
          <w:szCs w:val="24"/>
        </w:rPr>
      </w:pPr>
      <w:r w:rsidRPr="00AD7DDE">
        <w:rPr>
          <w:rFonts w:ascii="Times New Roman" w:eastAsia="Calibri" w:hAnsi="Times New Roman" w:cs="Times New Roman"/>
          <w:color w:val="000000"/>
          <w:sz w:val="24"/>
          <w:szCs w:val="24"/>
        </w:rPr>
        <w:t xml:space="preserve"> наружные водопроводные сети с пожарными гидрантами;</w:t>
      </w:r>
    </w:p>
    <w:p w:rsidR="00C22243" w:rsidRPr="005F0DC6" w:rsidRDefault="00C22243" w:rsidP="005F0DC6">
      <w:pPr>
        <w:pStyle w:val="af0"/>
        <w:widowControl w:val="0"/>
        <w:numPr>
          <w:ilvl w:val="0"/>
          <w:numId w:val="6"/>
        </w:numPr>
        <w:tabs>
          <w:tab w:val="left" w:pos="993"/>
          <w:tab w:val="left" w:pos="1134"/>
        </w:tabs>
        <w:suppressAutoHyphens/>
        <w:spacing w:line="240" w:lineRule="auto"/>
        <w:rPr>
          <w:color w:val="000000"/>
          <w:szCs w:val="24"/>
        </w:rPr>
      </w:pPr>
      <w:r w:rsidRPr="005F0DC6">
        <w:rPr>
          <w:color w:val="000000"/>
          <w:szCs w:val="24"/>
        </w:rPr>
        <w:t xml:space="preserve">противопожарные резервуары, водные объекты, используемые для целей пожаротушения. </w:t>
      </w:r>
    </w:p>
    <w:p w:rsidR="00C22243" w:rsidRPr="00AD7DDE" w:rsidRDefault="00C22243" w:rsidP="00C22243">
      <w:pPr>
        <w:autoSpaceDE w:val="0"/>
        <w:autoSpaceDN w:val="0"/>
        <w:adjustRightInd w:val="0"/>
        <w:spacing w:after="0" w:line="240" w:lineRule="auto"/>
        <w:ind w:firstLine="708"/>
        <w:jc w:val="both"/>
        <w:rPr>
          <w:rFonts w:ascii="Times New Roman" w:eastAsia="Times New Roman" w:hAnsi="Times New Roman" w:cs="Times New Roman"/>
          <w:spacing w:val="2"/>
          <w:sz w:val="24"/>
          <w:szCs w:val="24"/>
          <w:lang w:eastAsia="ru-RU"/>
        </w:rPr>
      </w:pPr>
      <w:r w:rsidRPr="00AD7DDE">
        <w:rPr>
          <w:rFonts w:ascii="Times New Roman" w:eastAsia="Times New Roman" w:hAnsi="Times New Roman" w:cs="Times New Roman"/>
          <w:spacing w:val="2"/>
          <w:sz w:val="24"/>
          <w:szCs w:val="24"/>
          <w:lang w:eastAsia="ru-RU"/>
        </w:rPr>
        <w:t xml:space="preserve"> Допускается принимать наружное противопожарное водоснабжение из емкостей (резервуаров, водоемов) для  населенных пунктов с числом жителей до 5 тысяч человек. Пожарные резервуары или водоемы следует размещать из условия обслуживания ими зданий, находящихся в радиусе:</w:t>
      </w:r>
    </w:p>
    <w:p w:rsidR="00C22243" w:rsidRPr="00AD7DDE" w:rsidRDefault="00C22243" w:rsidP="00C22243">
      <w:pPr>
        <w:shd w:val="clear" w:color="auto" w:fill="FFFFFF"/>
        <w:spacing w:after="0" w:line="240" w:lineRule="auto"/>
        <w:ind w:firstLine="708"/>
        <w:jc w:val="both"/>
        <w:textAlignment w:val="baseline"/>
        <w:rPr>
          <w:rFonts w:ascii="Times New Roman" w:eastAsia="Times New Roman" w:hAnsi="Times New Roman" w:cs="Times New Roman"/>
          <w:spacing w:val="2"/>
          <w:sz w:val="24"/>
          <w:szCs w:val="24"/>
          <w:lang w:eastAsia="ru-RU"/>
        </w:rPr>
      </w:pPr>
      <w:r w:rsidRPr="00AD7DDE">
        <w:rPr>
          <w:rFonts w:ascii="Times New Roman" w:eastAsia="Times New Roman" w:hAnsi="Times New Roman" w:cs="Times New Roman"/>
          <w:spacing w:val="2"/>
          <w:sz w:val="24"/>
          <w:szCs w:val="24"/>
          <w:lang w:eastAsia="ru-RU"/>
        </w:rPr>
        <w:t>- при наличии автонасосов - 200 м;</w:t>
      </w:r>
    </w:p>
    <w:p w:rsidR="00C22243" w:rsidRPr="00AD7DDE" w:rsidRDefault="00C22243" w:rsidP="00C22243">
      <w:pPr>
        <w:shd w:val="clear" w:color="auto" w:fill="FFFFFF"/>
        <w:spacing w:after="0" w:line="240" w:lineRule="auto"/>
        <w:ind w:firstLine="708"/>
        <w:jc w:val="both"/>
        <w:textAlignment w:val="baseline"/>
        <w:rPr>
          <w:rFonts w:ascii="Times New Roman" w:eastAsia="Times New Roman" w:hAnsi="Times New Roman" w:cs="Times New Roman"/>
          <w:spacing w:val="2"/>
          <w:sz w:val="24"/>
          <w:szCs w:val="24"/>
          <w:lang w:eastAsia="ru-RU"/>
        </w:rPr>
      </w:pPr>
      <w:r w:rsidRPr="00AD7DDE">
        <w:rPr>
          <w:rFonts w:ascii="Times New Roman" w:eastAsia="Times New Roman" w:hAnsi="Times New Roman" w:cs="Times New Roman"/>
          <w:spacing w:val="2"/>
          <w:sz w:val="24"/>
          <w:szCs w:val="24"/>
          <w:lang w:eastAsia="ru-RU"/>
        </w:rPr>
        <w:t>- при наличии мотопомп - 100 - 150 м.</w:t>
      </w:r>
    </w:p>
    <w:p w:rsidR="00C22243" w:rsidRPr="00AD7DDE" w:rsidRDefault="00C22243" w:rsidP="00C22243">
      <w:pPr>
        <w:shd w:val="clear" w:color="auto" w:fill="FFFFFF"/>
        <w:spacing w:after="0" w:line="240" w:lineRule="auto"/>
        <w:ind w:firstLine="708"/>
        <w:jc w:val="both"/>
        <w:textAlignment w:val="baseline"/>
        <w:rPr>
          <w:rFonts w:ascii="Times New Roman" w:eastAsia="Times New Roman" w:hAnsi="Times New Roman" w:cs="Times New Roman"/>
          <w:sz w:val="24"/>
          <w:szCs w:val="24"/>
          <w:lang w:eastAsia="ru-RU"/>
        </w:rPr>
      </w:pPr>
      <w:r w:rsidRPr="00AD7DDE">
        <w:rPr>
          <w:rFonts w:ascii="Times New Roman" w:eastAsia="Times New Roman" w:hAnsi="Times New Roman" w:cs="Times New Roman"/>
          <w:spacing w:val="2"/>
          <w:sz w:val="24"/>
          <w:szCs w:val="24"/>
          <w:lang w:eastAsia="ru-RU"/>
        </w:rPr>
        <w:t xml:space="preserve">Для увеличения радиуса обслуживания допускается прокладка от резервуаров или водоемов тупиковых трубопроводов длиной не более 200 м. Если непосредственный забор воды из пожарного резервуара или водоема автонасосами или мотопомпами затруднен, следует </w:t>
      </w:r>
      <w:r w:rsidRPr="00AD7DDE">
        <w:rPr>
          <w:rFonts w:ascii="Times New Roman" w:eastAsia="Times New Roman" w:hAnsi="Times New Roman" w:cs="Times New Roman"/>
          <w:spacing w:val="2"/>
          <w:sz w:val="24"/>
          <w:szCs w:val="24"/>
          <w:lang w:eastAsia="ru-RU"/>
        </w:rPr>
        <w:lastRenderedPageBreak/>
        <w:t xml:space="preserve">предусматривать приемные колодцы объемом 3 - 5 куб. м. </w:t>
      </w:r>
      <w:r w:rsidRPr="00AD7DDE">
        <w:rPr>
          <w:rFonts w:ascii="Times New Roman" w:eastAsia="Times New Roman" w:hAnsi="Times New Roman" w:cs="Times New Roman"/>
          <w:sz w:val="24"/>
          <w:szCs w:val="24"/>
          <w:lang w:eastAsia="ru-RU"/>
        </w:rPr>
        <w:t>К рекам и водоемам, которые могут быть использованы для целей пожаротушения, следует устраивать подъезды для забора воды с площадками размером не менее 12 х 12 м.</w:t>
      </w:r>
    </w:p>
    <w:p w:rsidR="00C22243" w:rsidRPr="00AD7DDE" w:rsidRDefault="00C22243" w:rsidP="00C22243">
      <w:pPr>
        <w:shd w:val="clear" w:color="auto" w:fill="FFFFFF"/>
        <w:spacing w:after="0" w:line="240" w:lineRule="auto"/>
        <w:ind w:firstLine="708"/>
        <w:jc w:val="both"/>
        <w:textAlignment w:val="baseline"/>
        <w:rPr>
          <w:rFonts w:ascii="Times New Roman" w:eastAsia="Times New Roman" w:hAnsi="Times New Roman" w:cs="Times New Roman"/>
          <w:spacing w:val="2"/>
          <w:sz w:val="24"/>
          <w:szCs w:val="24"/>
          <w:lang w:eastAsia="ru-RU"/>
        </w:rPr>
      </w:pPr>
      <w:r w:rsidRPr="00AD7DDE">
        <w:rPr>
          <w:rFonts w:ascii="Times New Roman" w:eastAsia="Times New Roman" w:hAnsi="Times New Roman" w:cs="Times New Roman"/>
          <w:spacing w:val="2"/>
          <w:sz w:val="24"/>
          <w:szCs w:val="24"/>
          <w:lang w:eastAsia="ru-RU"/>
        </w:rPr>
        <w:t>Допускается не предусматривать противопожарное водоснабжение населенных пунктов с числом жителей до 50 человек при застройке зданиями высотой до двух этажей.</w:t>
      </w:r>
    </w:p>
    <w:p w:rsidR="00C22243" w:rsidRPr="00AD7DDE" w:rsidRDefault="00C22243" w:rsidP="00C22243">
      <w:pPr>
        <w:spacing w:after="0" w:line="240" w:lineRule="auto"/>
        <w:ind w:firstLine="709"/>
        <w:jc w:val="center"/>
        <w:rPr>
          <w:rFonts w:ascii="Times New Roman" w:eastAsia="Times New Roman" w:hAnsi="Times New Roman" w:cs="Times New Roman"/>
          <w:b/>
          <w:sz w:val="24"/>
          <w:szCs w:val="24"/>
          <w:lang w:eastAsia="ru-RU"/>
        </w:rPr>
      </w:pPr>
    </w:p>
    <w:p w:rsidR="00C22243" w:rsidRPr="000E5EED" w:rsidRDefault="00C22243" w:rsidP="000E5EED">
      <w:pPr>
        <w:spacing w:after="0" w:line="240" w:lineRule="auto"/>
        <w:ind w:firstLine="709"/>
        <w:jc w:val="center"/>
        <w:rPr>
          <w:rFonts w:ascii="Times New Roman" w:eastAsia="Times New Roman" w:hAnsi="Times New Roman" w:cs="Times New Roman"/>
          <w:b/>
          <w:bCs/>
          <w:sz w:val="24"/>
          <w:szCs w:val="24"/>
          <w:lang w:eastAsia="ru-RU"/>
        </w:rPr>
      </w:pPr>
      <w:r w:rsidRPr="00AD7DDE">
        <w:rPr>
          <w:rFonts w:ascii="Times New Roman" w:eastAsia="Times New Roman" w:hAnsi="Times New Roman" w:cs="Times New Roman"/>
          <w:b/>
          <w:bCs/>
          <w:sz w:val="24"/>
          <w:szCs w:val="24"/>
          <w:lang w:eastAsia="ru-RU"/>
        </w:rPr>
        <w:t>Обоснование расчета показателя помещения для работы учас</w:t>
      </w:r>
      <w:r w:rsidR="000E5EED">
        <w:rPr>
          <w:rFonts w:ascii="Times New Roman" w:eastAsia="Times New Roman" w:hAnsi="Times New Roman" w:cs="Times New Roman"/>
          <w:b/>
          <w:bCs/>
          <w:sz w:val="24"/>
          <w:szCs w:val="24"/>
          <w:lang w:eastAsia="ru-RU"/>
        </w:rPr>
        <w:t>ткового уполномоченного полиции</w:t>
      </w:r>
    </w:p>
    <w:p w:rsidR="00C22243" w:rsidRPr="00AD7DDE" w:rsidRDefault="00C22243" w:rsidP="00C22243">
      <w:pPr>
        <w:spacing w:after="0" w:line="240" w:lineRule="auto"/>
        <w:ind w:firstLine="709"/>
        <w:jc w:val="right"/>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Таблица </w:t>
      </w:r>
      <w:r w:rsidR="00285440">
        <w:rPr>
          <w:rFonts w:ascii="Times New Roman" w:eastAsia="Times New Roman" w:hAnsi="Times New Roman" w:cs="Times New Roman"/>
          <w:sz w:val="24"/>
          <w:szCs w:val="24"/>
          <w:lang w:eastAsia="ru-RU"/>
        </w:rPr>
        <w:t>36</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3334"/>
        <w:gridCol w:w="1550"/>
        <w:gridCol w:w="1329"/>
        <w:gridCol w:w="2350"/>
      </w:tblGrid>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p>
        </w:tc>
        <w:tc>
          <w:tcPr>
            <w:tcW w:w="33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Наименование объекта, </w:t>
            </w: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sz w:val="24"/>
                <w:szCs w:val="24"/>
                <w:lang w:eastAsia="ru-RU"/>
              </w:rPr>
              <w:t xml:space="preserve"> ресурса</w:t>
            </w:r>
          </w:p>
        </w:tc>
        <w:tc>
          <w:tcPr>
            <w:tcW w:w="155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Единица измерения</w:t>
            </w:r>
          </w:p>
        </w:tc>
        <w:tc>
          <w:tcPr>
            <w:tcW w:w="132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Величина</w:t>
            </w:r>
          </w:p>
        </w:tc>
        <w:tc>
          <w:tcPr>
            <w:tcW w:w="235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Обоснование</w:t>
            </w:r>
          </w:p>
        </w:tc>
      </w:tr>
      <w:tr w:rsidR="00C22243" w:rsidRPr="00AD7DDE" w:rsidTr="00C22243">
        <w:tc>
          <w:tcPr>
            <w:tcW w:w="900"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w:t>
            </w:r>
          </w:p>
        </w:tc>
        <w:tc>
          <w:tcPr>
            <w:tcW w:w="33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Минимально допустимый уровень обеспеченности</w:t>
            </w:r>
          </w:p>
        </w:tc>
        <w:tc>
          <w:tcPr>
            <w:tcW w:w="1550"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329"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2350"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r>
      <w:tr w:rsidR="00C22243" w:rsidRPr="00AD7DDE" w:rsidTr="00C22243">
        <w:trPr>
          <w:trHeight w:val="416"/>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1.1</w:t>
            </w:r>
          </w:p>
        </w:tc>
        <w:tc>
          <w:tcPr>
            <w:tcW w:w="33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Помещение для работы участкового уполномоченного полиции</w:t>
            </w:r>
          </w:p>
        </w:tc>
        <w:tc>
          <w:tcPr>
            <w:tcW w:w="155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м2 общей площади / </w:t>
            </w: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участок</w:t>
            </w:r>
          </w:p>
        </w:tc>
        <w:tc>
          <w:tcPr>
            <w:tcW w:w="1329"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10,5</w:t>
            </w:r>
          </w:p>
        </w:tc>
        <w:tc>
          <w:tcPr>
            <w:tcW w:w="235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По расчету</w:t>
            </w:r>
          </w:p>
        </w:tc>
      </w:tr>
      <w:tr w:rsidR="00C22243" w:rsidRPr="00AD7DDE" w:rsidTr="00C22243">
        <w:trPr>
          <w:trHeight w:val="758"/>
        </w:trPr>
        <w:tc>
          <w:tcPr>
            <w:tcW w:w="900" w:type="dxa"/>
            <w:tcBorders>
              <w:top w:val="single" w:sz="4" w:space="0" w:color="auto"/>
              <w:left w:val="single" w:sz="4" w:space="0" w:color="auto"/>
              <w:bottom w:val="single" w:sz="4" w:space="0" w:color="auto"/>
              <w:right w:val="single" w:sz="4" w:space="0" w:color="auto"/>
            </w:tcBorders>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2</w:t>
            </w:r>
          </w:p>
        </w:tc>
        <w:tc>
          <w:tcPr>
            <w:tcW w:w="3334"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Максимально допустимый уровень территориальной доступности</w:t>
            </w:r>
          </w:p>
        </w:tc>
        <w:tc>
          <w:tcPr>
            <w:tcW w:w="1550"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1329" w:type="dxa"/>
            <w:tcBorders>
              <w:top w:val="single" w:sz="4" w:space="0" w:color="auto"/>
              <w:left w:val="single" w:sz="4" w:space="0" w:color="auto"/>
              <w:bottom w:val="single" w:sz="4" w:space="0" w:color="auto"/>
              <w:right w:val="single" w:sz="4" w:space="0" w:color="auto"/>
            </w:tcBorders>
            <w:vAlign w:val="center"/>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C22243" w:rsidRPr="00AD7DDE" w:rsidRDefault="00C22243" w:rsidP="00C22243">
            <w:pPr>
              <w:spacing w:after="0" w:line="240" w:lineRule="auto"/>
              <w:jc w:val="center"/>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не нормируется</w:t>
            </w:r>
          </w:p>
        </w:tc>
      </w:tr>
    </w:tbl>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Норма предоставления помещения для работы принимается для организации рабочего места одного участкового уполномоченного (6,0  </w:t>
      </w:r>
      <w:proofErr w:type="spellStart"/>
      <w:r w:rsidRPr="00AD7DDE">
        <w:rPr>
          <w:rFonts w:ascii="Times New Roman" w:eastAsia="Times New Roman" w:hAnsi="Times New Roman" w:cs="Times New Roman"/>
          <w:sz w:val="24"/>
          <w:szCs w:val="24"/>
          <w:lang w:eastAsia="ru-RU"/>
        </w:rPr>
        <w:t>кв</w:t>
      </w:r>
      <w:proofErr w:type="gramStart"/>
      <w:r w:rsidRPr="00AD7DDE">
        <w:rPr>
          <w:rFonts w:ascii="Times New Roman" w:eastAsia="Times New Roman" w:hAnsi="Times New Roman" w:cs="Times New Roman"/>
          <w:sz w:val="24"/>
          <w:szCs w:val="24"/>
          <w:lang w:eastAsia="ru-RU"/>
        </w:rPr>
        <w:t>.м</w:t>
      </w:r>
      <w:proofErr w:type="spellEnd"/>
      <w:proofErr w:type="gramEnd"/>
      <w:r w:rsidRPr="00AD7DDE">
        <w:rPr>
          <w:rFonts w:ascii="Times New Roman" w:eastAsia="Times New Roman" w:hAnsi="Times New Roman" w:cs="Times New Roman"/>
          <w:sz w:val="24"/>
          <w:szCs w:val="24"/>
          <w:lang w:eastAsia="ru-RU"/>
        </w:rPr>
        <w:t xml:space="preserve">) и организации места ожидания посетителей (4,5 </w:t>
      </w:r>
      <w:proofErr w:type="spellStart"/>
      <w:r w:rsidRPr="00AD7DDE">
        <w:rPr>
          <w:rFonts w:ascii="Times New Roman" w:eastAsia="Times New Roman" w:hAnsi="Times New Roman" w:cs="Times New Roman"/>
          <w:sz w:val="24"/>
          <w:szCs w:val="24"/>
          <w:lang w:eastAsia="ru-RU"/>
        </w:rPr>
        <w:t>кв.м</w:t>
      </w:r>
      <w:proofErr w:type="spellEnd"/>
      <w:r w:rsidRPr="00AD7DDE">
        <w:rPr>
          <w:rFonts w:ascii="Times New Roman" w:eastAsia="Times New Roman" w:hAnsi="Times New Roman" w:cs="Times New Roman"/>
          <w:sz w:val="24"/>
          <w:szCs w:val="24"/>
          <w:lang w:eastAsia="ru-RU"/>
        </w:rPr>
        <w:t xml:space="preserve">). Для каждого дополнительного работника в помещении для работы (помощника участкового уполномоченного полиции, инспектора по делам несовершеннолетних, сотрудника уголовного розыска, представителя общественности) следует предусматривать 4,5 </w:t>
      </w:r>
      <w:proofErr w:type="spellStart"/>
      <w:r w:rsidRPr="00AD7DDE">
        <w:rPr>
          <w:rFonts w:ascii="Times New Roman" w:eastAsia="Times New Roman" w:hAnsi="Times New Roman" w:cs="Times New Roman"/>
          <w:sz w:val="24"/>
          <w:szCs w:val="24"/>
          <w:lang w:eastAsia="ru-RU"/>
        </w:rPr>
        <w:t>кв.м</w:t>
      </w:r>
      <w:proofErr w:type="spellEnd"/>
      <w:r w:rsidRPr="00AD7DDE">
        <w:rPr>
          <w:rFonts w:ascii="Times New Roman" w:eastAsia="Times New Roman" w:hAnsi="Times New Roman" w:cs="Times New Roman"/>
          <w:sz w:val="24"/>
          <w:szCs w:val="24"/>
          <w:lang w:eastAsia="ru-RU"/>
        </w:rPr>
        <w:t xml:space="preserve"> общей площади для каждого из этих работников.</w:t>
      </w:r>
    </w:p>
    <w:p w:rsidR="00C22243" w:rsidRPr="00AD7DDE" w:rsidRDefault="00C22243" w:rsidP="00C22243">
      <w:pPr>
        <w:spacing w:after="0" w:line="240" w:lineRule="auto"/>
        <w:jc w:val="both"/>
        <w:rPr>
          <w:rFonts w:ascii="Times New Roman" w:eastAsia="Times New Roman" w:hAnsi="Times New Roman" w:cs="Times New Roman"/>
          <w:color w:val="000000"/>
          <w:sz w:val="24"/>
          <w:szCs w:val="24"/>
          <w:lang w:eastAsia="ru-RU"/>
        </w:rPr>
      </w:pPr>
    </w:p>
    <w:p w:rsidR="00C22243" w:rsidRPr="00AD7DDE" w:rsidRDefault="00C22243" w:rsidP="00C22243">
      <w:pPr>
        <w:spacing w:after="0" w:line="240" w:lineRule="auto"/>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Расчетные показатели плотности застройки участков территориальных зон</w:t>
      </w:r>
    </w:p>
    <w:p w:rsidR="00C22243" w:rsidRPr="00AD7DDE" w:rsidRDefault="00C22243" w:rsidP="00C22243">
      <w:pPr>
        <w:spacing w:after="0" w:line="240" w:lineRule="auto"/>
        <w:jc w:val="right"/>
        <w:rPr>
          <w:rFonts w:ascii="Times New Roman" w:eastAsia="Times New Roman" w:hAnsi="Times New Roman" w:cs="Times New Roman"/>
          <w:color w:val="FF0000"/>
          <w:sz w:val="24"/>
          <w:szCs w:val="24"/>
          <w:lang w:eastAsia="ru-RU"/>
        </w:rPr>
      </w:pPr>
      <w:r w:rsidRPr="00AD7DDE">
        <w:rPr>
          <w:rFonts w:ascii="Times New Roman" w:eastAsia="Times New Roman" w:hAnsi="Times New Roman" w:cs="Times New Roman"/>
          <w:color w:val="000000"/>
          <w:sz w:val="24"/>
          <w:szCs w:val="24"/>
          <w:lang w:eastAsia="ru-RU"/>
        </w:rPr>
        <w:t xml:space="preserve">Таблица </w:t>
      </w:r>
      <w:r w:rsidR="00285440">
        <w:rPr>
          <w:rFonts w:ascii="Times New Roman" w:eastAsia="Times New Roman" w:hAnsi="Times New Roman" w:cs="Times New Roman"/>
          <w:color w:val="000000"/>
          <w:sz w:val="24"/>
          <w:szCs w:val="24"/>
          <w:lang w:eastAsia="ru-RU"/>
        </w:rPr>
        <w:t>37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871"/>
        <w:gridCol w:w="1805"/>
        <w:gridCol w:w="2186"/>
      </w:tblGrid>
      <w:tr w:rsidR="00C22243" w:rsidRPr="00AD7DDE" w:rsidTr="00FC51DD">
        <w:tc>
          <w:tcPr>
            <w:tcW w:w="60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п/п</w:t>
            </w:r>
          </w:p>
        </w:tc>
        <w:tc>
          <w:tcPr>
            <w:tcW w:w="487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Территориальные зоны</w:t>
            </w:r>
          </w:p>
        </w:tc>
        <w:tc>
          <w:tcPr>
            <w:tcW w:w="18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Коэффициент застройки</w:t>
            </w:r>
          </w:p>
        </w:tc>
        <w:tc>
          <w:tcPr>
            <w:tcW w:w="218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Коэффициент плотности застройки</w:t>
            </w:r>
          </w:p>
        </w:tc>
      </w:tr>
      <w:tr w:rsidR="00C22243" w:rsidRPr="00AD7DDE" w:rsidTr="00FC51DD">
        <w:tc>
          <w:tcPr>
            <w:tcW w:w="9463" w:type="dxa"/>
            <w:gridSpan w:val="4"/>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1.Жилая</w:t>
            </w:r>
          </w:p>
        </w:tc>
      </w:tr>
      <w:tr w:rsidR="00C22243" w:rsidRPr="00AD7DDE" w:rsidTr="00FC51DD">
        <w:tc>
          <w:tcPr>
            <w:tcW w:w="60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1.1.</w:t>
            </w:r>
          </w:p>
        </w:tc>
        <w:tc>
          <w:tcPr>
            <w:tcW w:w="487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8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0,4</w:t>
            </w:r>
          </w:p>
        </w:tc>
        <w:tc>
          <w:tcPr>
            <w:tcW w:w="218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1,2</w:t>
            </w:r>
          </w:p>
        </w:tc>
      </w:tr>
      <w:tr w:rsidR="00C22243" w:rsidRPr="00AD7DDE" w:rsidTr="00FC51DD">
        <w:tc>
          <w:tcPr>
            <w:tcW w:w="60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1.2.</w:t>
            </w:r>
          </w:p>
        </w:tc>
        <w:tc>
          <w:tcPr>
            <w:tcW w:w="487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Реконструируемая застройка многоквартирными многоэтажными жилыми домами</w:t>
            </w:r>
          </w:p>
        </w:tc>
        <w:tc>
          <w:tcPr>
            <w:tcW w:w="18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0,6</w:t>
            </w:r>
          </w:p>
        </w:tc>
        <w:tc>
          <w:tcPr>
            <w:tcW w:w="218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1,6</w:t>
            </w:r>
          </w:p>
        </w:tc>
      </w:tr>
      <w:tr w:rsidR="00C22243" w:rsidRPr="00AD7DDE" w:rsidTr="00FC51DD">
        <w:tc>
          <w:tcPr>
            <w:tcW w:w="60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1.3.</w:t>
            </w:r>
          </w:p>
        </w:tc>
        <w:tc>
          <w:tcPr>
            <w:tcW w:w="487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8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0,4</w:t>
            </w:r>
          </w:p>
        </w:tc>
        <w:tc>
          <w:tcPr>
            <w:tcW w:w="218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0,8</w:t>
            </w:r>
          </w:p>
        </w:tc>
      </w:tr>
      <w:tr w:rsidR="00C22243" w:rsidRPr="00AD7DDE" w:rsidTr="00FC51DD">
        <w:tc>
          <w:tcPr>
            <w:tcW w:w="60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1.4.</w:t>
            </w:r>
          </w:p>
        </w:tc>
        <w:tc>
          <w:tcPr>
            <w:tcW w:w="487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xml:space="preserve">Застройка блокированными жилыми домами с </w:t>
            </w:r>
            <w:proofErr w:type="spellStart"/>
            <w:r w:rsidRPr="00AD7DDE">
              <w:rPr>
                <w:rFonts w:ascii="Times New Roman" w:eastAsia="Times New Roman" w:hAnsi="Times New Roman" w:cs="Times New Roman"/>
                <w:color w:val="000000"/>
                <w:sz w:val="24"/>
                <w:szCs w:val="24"/>
                <w:lang w:eastAsia="ru-RU"/>
              </w:rPr>
              <w:t>приквартирными</w:t>
            </w:r>
            <w:proofErr w:type="spellEnd"/>
            <w:r w:rsidRPr="00AD7DDE">
              <w:rPr>
                <w:rFonts w:ascii="Times New Roman" w:eastAsia="Times New Roman" w:hAnsi="Times New Roman" w:cs="Times New Roman"/>
                <w:color w:val="000000"/>
                <w:sz w:val="24"/>
                <w:szCs w:val="24"/>
                <w:lang w:eastAsia="ru-RU"/>
              </w:rPr>
              <w:t xml:space="preserve"> земельными участками</w:t>
            </w:r>
          </w:p>
        </w:tc>
        <w:tc>
          <w:tcPr>
            <w:tcW w:w="18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0,3</w:t>
            </w:r>
          </w:p>
        </w:tc>
        <w:tc>
          <w:tcPr>
            <w:tcW w:w="218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0,6</w:t>
            </w:r>
          </w:p>
        </w:tc>
      </w:tr>
      <w:tr w:rsidR="00C22243" w:rsidRPr="00AD7DDE" w:rsidTr="00FC51DD">
        <w:tc>
          <w:tcPr>
            <w:tcW w:w="60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1.5.</w:t>
            </w:r>
          </w:p>
        </w:tc>
        <w:tc>
          <w:tcPr>
            <w:tcW w:w="487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Застройка одно-, двухквартирными жилыми домами с приусадебными земельными участками</w:t>
            </w:r>
          </w:p>
        </w:tc>
        <w:tc>
          <w:tcPr>
            <w:tcW w:w="18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0,2</w:t>
            </w:r>
          </w:p>
        </w:tc>
        <w:tc>
          <w:tcPr>
            <w:tcW w:w="218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0,4</w:t>
            </w:r>
          </w:p>
        </w:tc>
      </w:tr>
      <w:tr w:rsidR="00C22243" w:rsidRPr="00AD7DDE" w:rsidTr="00FC51DD">
        <w:tc>
          <w:tcPr>
            <w:tcW w:w="9463" w:type="dxa"/>
            <w:gridSpan w:val="4"/>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2.Общественно-деловая</w:t>
            </w:r>
          </w:p>
        </w:tc>
      </w:tr>
      <w:tr w:rsidR="00C22243" w:rsidRPr="00AD7DDE" w:rsidTr="00FC51DD">
        <w:tc>
          <w:tcPr>
            <w:tcW w:w="60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2.1.</w:t>
            </w:r>
          </w:p>
        </w:tc>
        <w:tc>
          <w:tcPr>
            <w:tcW w:w="487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Многофункциональная застройка</w:t>
            </w:r>
          </w:p>
        </w:tc>
        <w:tc>
          <w:tcPr>
            <w:tcW w:w="18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1,0</w:t>
            </w:r>
          </w:p>
        </w:tc>
        <w:tc>
          <w:tcPr>
            <w:tcW w:w="218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3,0</w:t>
            </w:r>
          </w:p>
        </w:tc>
      </w:tr>
      <w:tr w:rsidR="00C22243" w:rsidRPr="00AD7DDE" w:rsidTr="00FC51DD">
        <w:tc>
          <w:tcPr>
            <w:tcW w:w="60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2.2.</w:t>
            </w:r>
          </w:p>
        </w:tc>
        <w:tc>
          <w:tcPr>
            <w:tcW w:w="4871"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805"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0,8</w:t>
            </w:r>
          </w:p>
        </w:tc>
        <w:tc>
          <w:tcPr>
            <w:tcW w:w="2186" w:type="dxa"/>
            <w:tcBorders>
              <w:top w:val="single" w:sz="4" w:space="0" w:color="auto"/>
              <w:left w:val="single" w:sz="4" w:space="0" w:color="auto"/>
              <w:bottom w:val="single" w:sz="4" w:space="0" w:color="auto"/>
              <w:right w:val="single" w:sz="4" w:space="0" w:color="auto"/>
            </w:tcBorders>
            <w:hideMark/>
          </w:tcPr>
          <w:p w:rsidR="00C22243" w:rsidRPr="00AD7DDE" w:rsidRDefault="00C22243" w:rsidP="00C22243">
            <w:pPr>
              <w:spacing w:after="0" w:line="240" w:lineRule="auto"/>
              <w:jc w:val="center"/>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2,4</w:t>
            </w:r>
          </w:p>
        </w:tc>
      </w:tr>
      <w:tr w:rsidR="00C22243" w:rsidRPr="00285440" w:rsidTr="00FC51DD">
        <w:tc>
          <w:tcPr>
            <w:tcW w:w="9463" w:type="dxa"/>
            <w:gridSpan w:val="4"/>
            <w:tcBorders>
              <w:top w:val="single" w:sz="4" w:space="0" w:color="auto"/>
              <w:left w:val="single" w:sz="4" w:space="0" w:color="auto"/>
              <w:bottom w:val="single" w:sz="4" w:space="0" w:color="auto"/>
              <w:right w:val="single" w:sz="4" w:space="0" w:color="auto"/>
            </w:tcBorders>
            <w:hideMark/>
          </w:tcPr>
          <w:p w:rsidR="00C22243" w:rsidRPr="00285440" w:rsidRDefault="00C22243" w:rsidP="00C22243">
            <w:pPr>
              <w:spacing w:after="0" w:line="240" w:lineRule="auto"/>
              <w:jc w:val="center"/>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3.Производственная</w:t>
            </w:r>
          </w:p>
        </w:tc>
      </w:tr>
      <w:tr w:rsidR="00C22243" w:rsidRPr="00285440" w:rsidTr="00FC51DD">
        <w:tc>
          <w:tcPr>
            <w:tcW w:w="601" w:type="dxa"/>
            <w:tcBorders>
              <w:top w:val="single" w:sz="4" w:space="0" w:color="auto"/>
              <w:left w:val="single" w:sz="4" w:space="0" w:color="auto"/>
              <w:bottom w:val="single" w:sz="4" w:space="0" w:color="auto"/>
              <w:right w:val="single" w:sz="4" w:space="0" w:color="auto"/>
            </w:tcBorders>
            <w:hideMark/>
          </w:tcPr>
          <w:p w:rsidR="00C22243" w:rsidRPr="00285440" w:rsidRDefault="00C22243" w:rsidP="00C22243">
            <w:pPr>
              <w:spacing w:after="0" w:line="240" w:lineRule="auto"/>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3.1.</w:t>
            </w:r>
          </w:p>
        </w:tc>
        <w:tc>
          <w:tcPr>
            <w:tcW w:w="4871" w:type="dxa"/>
            <w:tcBorders>
              <w:top w:val="single" w:sz="4" w:space="0" w:color="auto"/>
              <w:left w:val="single" w:sz="4" w:space="0" w:color="auto"/>
              <w:bottom w:val="single" w:sz="4" w:space="0" w:color="auto"/>
              <w:right w:val="single" w:sz="4" w:space="0" w:color="auto"/>
            </w:tcBorders>
            <w:hideMark/>
          </w:tcPr>
          <w:p w:rsidR="00C22243" w:rsidRPr="00285440" w:rsidRDefault="00C22243" w:rsidP="00C22243">
            <w:pPr>
              <w:spacing w:after="0" w:line="240" w:lineRule="auto"/>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Промышленная</w:t>
            </w:r>
          </w:p>
        </w:tc>
        <w:tc>
          <w:tcPr>
            <w:tcW w:w="1805" w:type="dxa"/>
            <w:tcBorders>
              <w:top w:val="single" w:sz="4" w:space="0" w:color="auto"/>
              <w:left w:val="single" w:sz="4" w:space="0" w:color="auto"/>
              <w:bottom w:val="single" w:sz="4" w:space="0" w:color="auto"/>
              <w:right w:val="single" w:sz="4" w:space="0" w:color="auto"/>
            </w:tcBorders>
            <w:hideMark/>
          </w:tcPr>
          <w:p w:rsidR="00C22243" w:rsidRPr="00285440" w:rsidRDefault="00C22243" w:rsidP="00C22243">
            <w:pPr>
              <w:spacing w:after="0" w:line="240" w:lineRule="auto"/>
              <w:jc w:val="center"/>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0,8</w:t>
            </w:r>
          </w:p>
        </w:tc>
        <w:tc>
          <w:tcPr>
            <w:tcW w:w="2186" w:type="dxa"/>
            <w:tcBorders>
              <w:top w:val="single" w:sz="4" w:space="0" w:color="auto"/>
              <w:left w:val="single" w:sz="4" w:space="0" w:color="auto"/>
              <w:bottom w:val="single" w:sz="4" w:space="0" w:color="auto"/>
              <w:right w:val="single" w:sz="4" w:space="0" w:color="auto"/>
            </w:tcBorders>
            <w:hideMark/>
          </w:tcPr>
          <w:p w:rsidR="00C22243" w:rsidRPr="00285440" w:rsidRDefault="00C22243" w:rsidP="00C22243">
            <w:pPr>
              <w:spacing w:after="0" w:line="240" w:lineRule="auto"/>
              <w:jc w:val="center"/>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2,4</w:t>
            </w:r>
          </w:p>
        </w:tc>
      </w:tr>
      <w:tr w:rsidR="00C22243" w:rsidRPr="00285440" w:rsidTr="00FC51DD">
        <w:tc>
          <w:tcPr>
            <w:tcW w:w="601" w:type="dxa"/>
            <w:tcBorders>
              <w:top w:val="single" w:sz="4" w:space="0" w:color="auto"/>
              <w:left w:val="single" w:sz="4" w:space="0" w:color="auto"/>
              <w:bottom w:val="single" w:sz="4" w:space="0" w:color="auto"/>
              <w:right w:val="single" w:sz="4" w:space="0" w:color="auto"/>
            </w:tcBorders>
            <w:hideMark/>
          </w:tcPr>
          <w:p w:rsidR="00C22243" w:rsidRPr="00285440" w:rsidRDefault="00C22243" w:rsidP="00FC51DD">
            <w:pPr>
              <w:spacing w:after="0" w:line="240" w:lineRule="auto"/>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3.</w:t>
            </w:r>
            <w:r w:rsidR="00FC51DD" w:rsidRPr="00285440">
              <w:rPr>
                <w:rFonts w:ascii="Times New Roman" w:eastAsia="Times New Roman" w:hAnsi="Times New Roman" w:cs="Times New Roman"/>
                <w:sz w:val="24"/>
                <w:szCs w:val="24"/>
                <w:lang w:eastAsia="ru-RU"/>
              </w:rPr>
              <w:t>2</w:t>
            </w:r>
            <w:r w:rsidRPr="00285440">
              <w:rPr>
                <w:rFonts w:ascii="Times New Roman" w:eastAsia="Times New Roman" w:hAnsi="Times New Roman" w:cs="Times New Roman"/>
                <w:sz w:val="24"/>
                <w:szCs w:val="24"/>
                <w:lang w:eastAsia="ru-RU"/>
              </w:rPr>
              <w:t>.</w:t>
            </w:r>
          </w:p>
        </w:tc>
        <w:tc>
          <w:tcPr>
            <w:tcW w:w="4871" w:type="dxa"/>
            <w:tcBorders>
              <w:top w:val="single" w:sz="4" w:space="0" w:color="auto"/>
              <w:left w:val="single" w:sz="4" w:space="0" w:color="auto"/>
              <w:bottom w:val="single" w:sz="4" w:space="0" w:color="auto"/>
              <w:right w:val="single" w:sz="4" w:space="0" w:color="auto"/>
            </w:tcBorders>
            <w:hideMark/>
          </w:tcPr>
          <w:p w:rsidR="00C22243" w:rsidRPr="00285440" w:rsidRDefault="00C22243" w:rsidP="00C22243">
            <w:pPr>
              <w:spacing w:after="0" w:line="240" w:lineRule="auto"/>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Коммунально-складская</w:t>
            </w:r>
          </w:p>
        </w:tc>
        <w:tc>
          <w:tcPr>
            <w:tcW w:w="1805" w:type="dxa"/>
            <w:tcBorders>
              <w:top w:val="single" w:sz="4" w:space="0" w:color="auto"/>
              <w:left w:val="single" w:sz="4" w:space="0" w:color="auto"/>
              <w:bottom w:val="single" w:sz="4" w:space="0" w:color="auto"/>
              <w:right w:val="single" w:sz="4" w:space="0" w:color="auto"/>
            </w:tcBorders>
            <w:hideMark/>
          </w:tcPr>
          <w:p w:rsidR="00C22243" w:rsidRPr="00285440" w:rsidRDefault="00C22243" w:rsidP="00C22243">
            <w:pPr>
              <w:spacing w:after="0" w:line="240" w:lineRule="auto"/>
              <w:jc w:val="center"/>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0,6</w:t>
            </w:r>
          </w:p>
        </w:tc>
        <w:tc>
          <w:tcPr>
            <w:tcW w:w="2186" w:type="dxa"/>
            <w:tcBorders>
              <w:top w:val="single" w:sz="4" w:space="0" w:color="auto"/>
              <w:left w:val="single" w:sz="4" w:space="0" w:color="auto"/>
              <w:bottom w:val="single" w:sz="4" w:space="0" w:color="auto"/>
              <w:right w:val="single" w:sz="4" w:space="0" w:color="auto"/>
            </w:tcBorders>
            <w:hideMark/>
          </w:tcPr>
          <w:p w:rsidR="00C22243" w:rsidRPr="00285440" w:rsidRDefault="00C22243" w:rsidP="00C22243">
            <w:pPr>
              <w:spacing w:after="0" w:line="240" w:lineRule="auto"/>
              <w:jc w:val="center"/>
              <w:rPr>
                <w:rFonts w:ascii="Times New Roman" w:eastAsia="Times New Roman" w:hAnsi="Times New Roman" w:cs="Times New Roman"/>
                <w:sz w:val="24"/>
                <w:szCs w:val="24"/>
                <w:lang w:eastAsia="ru-RU"/>
              </w:rPr>
            </w:pPr>
            <w:r w:rsidRPr="00285440">
              <w:rPr>
                <w:rFonts w:ascii="Times New Roman" w:eastAsia="Times New Roman" w:hAnsi="Times New Roman" w:cs="Times New Roman"/>
                <w:sz w:val="24"/>
                <w:szCs w:val="24"/>
                <w:lang w:eastAsia="ru-RU"/>
              </w:rPr>
              <w:t>1,8</w:t>
            </w:r>
          </w:p>
        </w:tc>
      </w:tr>
    </w:tbl>
    <w:p w:rsidR="000E5EED" w:rsidRDefault="000E5EED" w:rsidP="00C22243">
      <w:pPr>
        <w:spacing w:after="0" w:line="240" w:lineRule="auto"/>
        <w:jc w:val="both"/>
        <w:rPr>
          <w:rFonts w:ascii="Times New Roman" w:eastAsia="Calibri" w:hAnsi="Times New Roman" w:cs="Times New Roman"/>
          <w:sz w:val="24"/>
          <w:szCs w:val="24"/>
        </w:rPr>
      </w:pPr>
    </w:p>
    <w:p w:rsidR="00C22243" w:rsidRPr="00285440" w:rsidRDefault="00C22243" w:rsidP="00C22243">
      <w:pPr>
        <w:spacing w:after="0" w:line="240" w:lineRule="auto"/>
        <w:jc w:val="both"/>
        <w:rPr>
          <w:rFonts w:ascii="Times New Roman" w:eastAsia="Calibri" w:hAnsi="Times New Roman" w:cs="Times New Roman"/>
          <w:sz w:val="24"/>
          <w:szCs w:val="24"/>
        </w:rPr>
      </w:pPr>
      <w:r w:rsidRPr="00285440">
        <w:rPr>
          <w:rFonts w:ascii="Times New Roman" w:eastAsia="Calibri" w:hAnsi="Times New Roman" w:cs="Times New Roman"/>
          <w:sz w:val="24"/>
          <w:szCs w:val="24"/>
        </w:rPr>
        <w:lastRenderedPageBreak/>
        <w:t>Примечания:</w:t>
      </w:r>
    </w:p>
    <w:p w:rsidR="00C22243" w:rsidRPr="00AD7DDE" w:rsidRDefault="00FC51DD" w:rsidP="00FC51DD">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     1</w:t>
      </w:r>
      <w:r w:rsidR="00C22243" w:rsidRPr="00AD7DDE">
        <w:rPr>
          <w:rFonts w:ascii="Times New Roman" w:eastAsia="Calibri" w:hAnsi="Times New Roman" w:cs="Times New Roman"/>
          <w:color w:val="000000"/>
          <w:sz w:val="24"/>
          <w:szCs w:val="24"/>
        </w:rPr>
        <w:t>.Для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 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C22243" w:rsidRPr="00AD7DDE" w:rsidRDefault="00FC51DD" w:rsidP="00C22243">
      <w:pPr>
        <w:spacing w:after="0" w:line="240" w:lineRule="auto"/>
        <w:ind w:firstLine="680"/>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C22243" w:rsidRPr="00AD7DDE">
        <w:rPr>
          <w:rFonts w:ascii="Times New Roman" w:eastAsia="Calibri" w:hAnsi="Times New Roman" w:cs="Times New Roman"/>
          <w:color w:val="000000"/>
          <w:sz w:val="24"/>
          <w:szCs w:val="24"/>
        </w:rPr>
        <w:t>.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расчёту объём учреждений и предприятий обслуживания для проживающего в данных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процентов при соблюдении санитарно-гигиенических и противопожарных норм.</w:t>
      </w:r>
    </w:p>
    <w:p w:rsidR="00C22243" w:rsidRPr="00AD7DDE" w:rsidRDefault="00C22243" w:rsidP="00C22243">
      <w:pPr>
        <w:spacing w:after="0" w:line="240" w:lineRule="auto"/>
        <w:ind w:firstLine="680"/>
        <w:jc w:val="both"/>
        <w:rPr>
          <w:rFonts w:ascii="Times New Roman" w:eastAsia="Calibri" w:hAnsi="Times New Roman" w:cs="Times New Roman"/>
          <w:color w:val="000000"/>
          <w:sz w:val="24"/>
          <w:szCs w:val="24"/>
        </w:rPr>
      </w:pPr>
    </w:p>
    <w:p w:rsidR="00C22243" w:rsidRPr="00AD7DDE" w:rsidRDefault="00C22243" w:rsidP="00C22243">
      <w:pPr>
        <w:spacing w:before="40" w:after="40" w:line="312" w:lineRule="atLeast"/>
        <w:jc w:val="center"/>
        <w:rPr>
          <w:rFonts w:ascii="Times New Roman" w:eastAsia="Times New Roman" w:hAnsi="Times New Roman" w:cs="Times New Roman"/>
          <w:b/>
          <w:sz w:val="24"/>
          <w:szCs w:val="24"/>
          <w:lang w:eastAsia="ru-RU"/>
        </w:rPr>
      </w:pPr>
      <w:r w:rsidRPr="00AD7DDE">
        <w:rPr>
          <w:rFonts w:ascii="Times New Roman" w:eastAsia="Times New Roman" w:hAnsi="Times New Roman" w:cs="Times New Roman"/>
          <w:b/>
          <w:sz w:val="24"/>
          <w:szCs w:val="24"/>
          <w:lang w:eastAsia="ru-RU"/>
        </w:rPr>
        <w:t>4. ПРАВИЛА И ОБЛАСТЬ ПРИМЕНЕНИЯ РАСЧЕТНЫХ ПОКАЗАТЕЛЕЙ, СОДЕРЖАЩИХСЯ В ОСНОВНОЙ ЧАСТИ МЕСТНЫХ НОРМАТИВОВ</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Местные нормативы градостроительного проектирования </w:t>
      </w:r>
      <w:proofErr w:type="spellStart"/>
      <w:r w:rsidR="00904497">
        <w:rPr>
          <w:rFonts w:ascii="Times New Roman" w:eastAsia="Times New Roman" w:hAnsi="Times New Roman" w:cs="Times New Roman"/>
          <w:sz w:val="24"/>
          <w:szCs w:val="24"/>
          <w:lang w:eastAsia="ru-RU"/>
        </w:rPr>
        <w:t>Карачевского</w:t>
      </w:r>
      <w:proofErr w:type="spellEnd"/>
      <w:r w:rsidR="00904497">
        <w:rPr>
          <w:rFonts w:ascii="Times New Roman" w:eastAsia="Times New Roman" w:hAnsi="Times New Roman" w:cs="Times New Roman"/>
          <w:sz w:val="24"/>
          <w:szCs w:val="24"/>
          <w:lang w:eastAsia="ru-RU"/>
        </w:rPr>
        <w:t xml:space="preserve"> городского </w:t>
      </w:r>
      <w:r w:rsidR="00334025" w:rsidRPr="00AD7DDE">
        <w:rPr>
          <w:rFonts w:ascii="Times New Roman" w:eastAsia="Times New Roman" w:hAnsi="Times New Roman" w:cs="Times New Roman"/>
          <w:sz w:val="24"/>
          <w:szCs w:val="24"/>
          <w:lang w:eastAsia="ru-RU"/>
        </w:rPr>
        <w:t xml:space="preserve">поселения </w:t>
      </w:r>
      <w:proofErr w:type="spellStart"/>
      <w:r w:rsidR="0080004C">
        <w:rPr>
          <w:rFonts w:ascii="Times New Roman" w:eastAsia="Times New Roman" w:hAnsi="Times New Roman" w:cs="Times New Roman"/>
          <w:sz w:val="24"/>
          <w:szCs w:val="24"/>
          <w:lang w:eastAsia="ru-RU"/>
        </w:rPr>
        <w:t>Карачевского</w:t>
      </w:r>
      <w:proofErr w:type="spellEnd"/>
      <w:r w:rsidR="00FC51DD">
        <w:rPr>
          <w:rFonts w:ascii="Times New Roman" w:eastAsia="Times New Roman" w:hAnsi="Times New Roman" w:cs="Times New Roman"/>
          <w:sz w:val="24"/>
          <w:szCs w:val="24"/>
          <w:lang w:eastAsia="ru-RU"/>
        </w:rPr>
        <w:t xml:space="preserve"> района</w:t>
      </w:r>
      <w:r w:rsidRPr="00AD7DDE">
        <w:rPr>
          <w:rFonts w:ascii="Times New Roman" w:eastAsia="Times New Roman" w:hAnsi="Times New Roman" w:cs="Times New Roman"/>
          <w:sz w:val="24"/>
          <w:szCs w:val="24"/>
          <w:lang w:eastAsia="ru-RU"/>
        </w:rPr>
        <w:t xml:space="preserve"> </w:t>
      </w:r>
      <w:r w:rsidR="007B73E1" w:rsidRPr="00AD7DDE">
        <w:rPr>
          <w:rFonts w:ascii="Times New Roman" w:eastAsia="Times New Roman" w:hAnsi="Times New Roman" w:cs="Times New Roman"/>
          <w:sz w:val="24"/>
          <w:szCs w:val="24"/>
          <w:lang w:eastAsia="ru-RU"/>
        </w:rPr>
        <w:t>Брянской</w:t>
      </w:r>
      <w:r w:rsidRPr="00AD7DDE">
        <w:rPr>
          <w:rFonts w:ascii="Times New Roman" w:eastAsia="Times New Roman" w:hAnsi="Times New Roman" w:cs="Times New Roman"/>
          <w:sz w:val="24"/>
          <w:szCs w:val="24"/>
          <w:lang w:eastAsia="ru-RU"/>
        </w:rPr>
        <w:t xml:space="preserve"> области разработаны в целях установления совокупности расчетных показателей минимально допустимого уровня обеспеченности объектами местного значения </w:t>
      </w:r>
      <w:r w:rsidR="00334025"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населения </w:t>
      </w:r>
      <w:r w:rsidR="00334025"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относящимися к областям: </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электро- и газоснабжения поселений;</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автомобильных дорог местного значения вне границ населенных пунктов в границах </w:t>
      </w:r>
      <w:r w:rsidR="00334025"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образования;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здравоохранения; </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физической культуры и массового спорта;</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к сфере утилизации и переработки бытовых и промышленных отходов;</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иных областей в связи с решением вопросов местного значения </w:t>
      </w:r>
      <w:r w:rsidR="00334025"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r w:rsidR="00334025"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w:t>
      </w:r>
    </w:p>
    <w:p w:rsidR="00C22243" w:rsidRPr="00AD7DDE" w:rsidRDefault="00C22243" w:rsidP="00C22243">
      <w:pPr>
        <w:spacing w:after="0" w:line="240" w:lineRule="auto"/>
        <w:jc w:val="both"/>
        <w:rPr>
          <w:rFonts w:ascii="Times New Roman" w:eastAsia="Times New Roman" w:hAnsi="Times New Roman" w:cs="Times New Roman"/>
          <w:b/>
          <w:color w:val="0000FF"/>
          <w:sz w:val="24"/>
          <w:szCs w:val="24"/>
          <w:lang w:eastAsia="ru-RU"/>
        </w:rPr>
      </w:pPr>
      <w:r w:rsidRPr="00AD7DDE">
        <w:rPr>
          <w:rFonts w:ascii="Times New Roman" w:eastAsia="Times New Roman" w:hAnsi="Times New Roman" w:cs="Times New Roman"/>
          <w:sz w:val="24"/>
          <w:szCs w:val="24"/>
          <w:lang w:eastAsia="ru-RU"/>
        </w:rPr>
        <w:t xml:space="preserve">         Полный перечень объектов местного значения </w:t>
      </w:r>
      <w:r w:rsidR="00AA1C8D"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с нормируемым уровнем обеспеченности населения </w:t>
      </w:r>
      <w:r w:rsidR="00AA1C8D"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и нормируемым уровнем территориальной доступности для населения </w:t>
      </w:r>
      <w:r w:rsidR="00AA1C8D"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приведен в разделе материалов по обоснованию расчетных показателей (см. п. 3.1.).</w:t>
      </w:r>
    </w:p>
    <w:p w:rsidR="00C22243" w:rsidRPr="00AD7DDE" w:rsidRDefault="00C22243" w:rsidP="00C22243">
      <w:pPr>
        <w:tabs>
          <w:tab w:val="left" w:pos="0"/>
        </w:tabs>
        <w:spacing w:after="0" w:line="240" w:lineRule="auto"/>
        <w:ind w:left="1069" w:hanging="360"/>
        <w:contextualSpacing/>
        <w:jc w:val="both"/>
        <w:outlineLvl w:val="1"/>
        <w:rPr>
          <w:rFonts w:ascii="Times New Roman" w:eastAsia="Calibri" w:hAnsi="Times New Roman" w:cs="Times New Roman"/>
          <w:b/>
          <w:vanish/>
          <w:sz w:val="24"/>
          <w:szCs w:val="24"/>
          <w:u w:val="single"/>
        </w:rPr>
      </w:pPr>
      <w:bookmarkStart w:id="11" w:name="_Toc395513018"/>
      <w:bookmarkStart w:id="12" w:name="_Toc395513019"/>
      <w:bookmarkEnd w:id="11"/>
      <w:bookmarkEnd w:id="12"/>
    </w:p>
    <w:p w:rsidR="00C22243" w:rsidRPr="00AD7DDE" w:rsidRDefault="00C22243" w:rsidP="00C22243">
      <w:pPr>
        <w:tabs>
          <w:tab w:val="left" w:pos="0"/>
        </w:tabs>
        <w:spacing w:after="0" w:line="240" w:lineRule="auto"/>
        <w:jc w:val="center"/>
        <w:outlineLvl w:val="1"/>
        <w:rPr>
          <w:rFonts w:ascii="Times New Roman" w:eastAsia="Times New Roman" w:hAnsi="Times New Roman" w:cs="Times New Roman"/>
          <w:b/>
          <w:bCs/>
          <w:iCs/>
          <w:sz w:val="24"/>
          <w:szCs w:val="24"/>
          <w:lang w:eastAsia="ru-RU"/>
        </w:rPr>
      </w:pPr>
      <w:bookmarkStart w:id="13" w:name="_Toc395513020"/>
      <w:r w:rsidRPr="00AD7DDE">
        <w:rPr>
          <w:rFonts w:ascii="Times New Roman" w:eastAsia="Times New Roman" w:hAnsi="Times New Roman" w:cs="Times New Roman"/>
          <w:b/>
          <w:bCs/>
          <w:iCs/>
          <w:sz w:val="24"/>
          <w:szCs w:val="24"/>
          <w:lang w:eastAsia="ru-RU"/>
        </w:rPr>
        <w:t>4.1. Область применения местных нормативов градостроительного проектирования</w:t>
      </w:r>
      <w:bookmarkEnd w:id="13"/>
    </w:p>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Настоящие Нормативы градостроительного проектирования  действуют на всей территории </w:t>
      </w:r>
      <w:proofErr w:type="spellStart"/>
      <w:r w:rsidR="001D4915">
        <w:rPr>
          <w:rFonts w:ascii="Times New Roman" w:eastAsia="Times New Roman" w:hAnsi="Times New Roman" w:cs="Times New Roman"/>
          <w:sz w:val="24"/>
          <w:szCs w:val="24"/>
          <w:lang w:eastAsia="ru-RU"/>
        </w:rPr>
        <w:t>Карачевского</w:t>
      </w:r>
      <w:proofErr w:type="spellEnd"/>
      <w:r w:rsidR="001D4915">
        <w:rPr>
          <w:rFonts w:ascii="Times New Roman" w:eastAsia="Times New Roman" w:hAnsi="Times New Roman" w:cs="Times New Roman"/>
          <w:sz w:val="24"/>
          <w:szCs w:val="24"/>
          <w:lang w:eastAsia="ru-RU"/>
        </w:rPr>
        <w:t xml:space="preserve"> городского </w:t>
      </w:r>
      <w:r w:rsidR="00FC51DD">
        <w:rPr>
          <w:rFonts w:ascii="Times New Roman" w:eastAsia="Times New Roman" w:hAnsi="Times New Roman" w:cs="Times New Roman"/>
          <w:sz w:val="24"/>
          <w:szCs w:val="24"/>
          <w:lang w:eastAsia="ru-RU"/>
        </w:rPr>
        <w:t xml:space="preserve"> поселения.</w:t>
      </w:r>
    </w:p>
    <w:p w:rsidR="00C22243" w:rsidRPr="00AD7DDE" w:rsidRDefault="00C22243" w:rsidP="00C22243">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Местные нормативы обязательны для использования, применения и соблюдения органами местного самоуправления, а также всеми гражданами и юридическими лицами, осуществляющими градостроительную деятельность на территории </w:t>
      </w:r>
      <w:proofErr w:type="spellStart"/>
      <w:r w:rsidR="001D4915">
        <w:rPr>
          <w:rFonts w:ascii="Times New Roman" w:eastAsia="Times New Roman" w:hAnsi="Times New Roman" w:cs="Times New Roman"/>
          <w:sz w:val="24"/>
          <w:szCs w:val="24"/>
          <w:lang w:eastAsia="ru-RU"/>
        </w:rPr>
        <w:t>Карачевского</w:t>
      </w:r>
      <w:proofErr w:type="spellEnd"/>
      <w:r w:rsidR="001D4915">
        <w:rPr>
          <w:rFonts w:ascii="Times New Roman" w:eastAsia="Times New Roman" w:hAnsi="Times New Roman" w:cs="Times New Roman"/>
          <w:sz w:val="24"/>
          <w:szCs w:val="24"/>
          <w:lang w:eastAsia="ru-RU"/>
        </w:rPr>
        <w:t xml:space="preserve"> городского </w:t>
      </w:r>
      <w:r w:rsidR="00AA1C8D"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w:t>
      </w:r>
    </w:p>
    <w:p w:rsidR="00C22243" w:rsidRPr="00AD7DDE" w:rsidRDefault="00C22243" w:rsidP="00C22243">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w:t>
      </w:r>
      <w:r w:rsidR="00AA1C8D" w:rsidRPr="00AD7DDE">
        <w:rPr>
          <w:rFonts w:ascii="Times New Roman" w:eastAsia="Times New Roman" w:hAnsi="Times New Roman" w:cs="Times New Roman"/>
          <w:sz w:val="24"/>
          <w:szCs w:val="24"/>
          <w:lang w:eastAsia="ru-RU"/>
        </w:rPr>
        <w:t xml:space="preserve">при </w:t>
      </w:r>
      <w:r w:rsidRPr="00AD7DDE">
        <w:rPr>
          <w:rFonts w:ascii="Times New Roman" w:eastAsia="Times New Roman" w:hAnsi="Times New Roman" w:cs="Times New Roman"/>
          <w:sz w:val="24"/>
          <w:szCs w:val="24"/>
          <w:lang w:eastAsia="ru-RU"/>
        </w:rPr>
        <w:t>разработке, экспертизе, согласовании, утверждении и реализации документов территориального планирования и градостроительного зонирования;</w:t>
      </w:r>
    </w:p>
    <w:p w:rsidR="00C22243" w:rsidRPr="00AD7DDE" w:rsidRDefault="00C22243" w:rsidP="00C22243">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w:t>
      </w:r>
      <w:r w:rsidR="00AA1C8D" w:rsidRPr="00AD7DDE">
        <w:rPr>
          <w:rFonts w:ascii="Times New Roman" w:eastAsia="Times New Roman" w:hAnsi="Times New Roman" w:cs="Times New Roman"/>
          <w:sz w:val="24"/>
          <w:szCs w:val="24"/>
          <w:lang w:eastAsia="ru-RU"/>
        </w:rPr>
        <w:t>при</w:t>
      </w:r>
      <w:r w:rsidRPr="00AD7DDE">
        <w:rPr>
          <w:rFonts w:ascii="Times New Roman" w:eastAsia="Times New Roman" w:hAnsi="Times New Roman" w:cs="Times New Roman"/>
          <w:sz w:val="24"/>
          <w:szCs w:val="24"/>
          <w:lang w:eastAsia="ru-RU"/>
        </w:rPr>
        <w:t xml:space="preserve"> разработке, экспертизе, согласовании, утверждении и реализации документации по планировке территорий;</w:t>
      </w:r>
    </w:p>
    <w:p w:rsidR="00C22243" w:rsidRPr="00AD7DDE" w:rsidRDefault="00C22243" w:rsidP="00C22243">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w:t>
      </w:r>
      <w:r w:rsidR="00AA1C8D" w:rsidRPr="00AD7DDE">
        <w:rPr>
          <w:rFonts w:ascii="Times New Roman" w:eastAsia="Times New Roman" w:hAnsi="Times New Roman" w:cs="Times New Roman"/>
          <w:sz w:val="24"/>
          <w:szCs w:val="24"/>
          <w:lang w:eastAsia="ru-RU"/>
        </w:rPr>
        <w:t xml:space="preserve">при </w:t>
      </w:r>
      <w:r w:rsidRPr="00AD7DDE">
        <w:rPr>
          <w:rFonts w:ascii="Times New Roman" w:eastAsia="Times New Roman" w:hAnsi="Times New Roman" w:cs="Times New Roman"/>
          <w:sz w:val="24"/>
          <w:szCs w:val="24"/>
          <w:lang w:eastAsia="ru-RU"/>
        </w:rPr>
        <w:t>заключении договоров о развитии застроенной территории.</w:t>
      </w:r>
    </w:p>
    <w:p w:rsidR="00C22243" w:rsidRPr="00AD7DDE" w:rsidRDefault="00C22243" w:rsidP="00C22243">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Настоящие Нормативы применяются при подготовке, утверждении, проверке и согласовании документов территориального планирования (</w:t>
      </w:r>
      <w:r w:rsidR="00AA1C8D" w:rsidRPr="00AD7DDE">
        <w:rPr>
          <w:rFonts w:ascii="Times New Roman" w:eastAsia="Times New Roman" w:hAnsi="Times New Roman" w:cs="Times New Roman"/>
          <w:sz w:val="24"/>
          <w:szCs w:val="24"/>
          <w:lang w:eastAsia="ru-RU"/>
        </w:rPr>
        <w:t>генерального плана</w:t>
      </w:r>
      <w:r w:rsidRPr="00AD7DDE">
        <w:rPr>
          <w:rFonts w:ascii="Times New Roman" w:eastAsia="Times New Roman" w:hAnsi="Times New Roman" w:cs="Times New Roman"/>
          <w:sz w:val="24"/>
          <w:szCs w:val="24"/>
          <w:lang w:eastAsia="ru-RU"/>
        </w:rPr>
        <w:t xml:space="preserve"> </w:t>
      </w:r>
      <w:r w:rsidR="00AA1C8D" w:rsidRPr="00AD7DDE">
        <w:rPr>
          <w:rFonts w:ascii="Times New Roman" w:eastAsia="Times New Roman" w:hAnsi="Times New Roman" w:cs="Times New Roman"/>
          <w:sz w:val="24"/>
          <w:szCs w:val="24"/>
          <w:lang w:eastAsia="ru-RU"/>
        </w:rPr>
        <w:t xml:space="preserve">  сельского поселения</w:t>
      </w:r>
      <w:r w:rsidRPr="00AD7DDE">
        <w:rPr>
          <w:rFonts w:ascii="Times New Roman" w:eastAsia="Times New Roman" w:hAnsi="Times New Roman" w:cs="Times New Roman"/>
          <w:sz w:val="24"/>
          <w:szCs w:val="24"/>
          <w:lang w:eastAsia="ru-RU"/>
        </w:rPr>
        <w:t xml:space="preserve">) с учетом перспективы их развития, документов градостроительного зонирования (правил землепользования и застройки), документации по планировке территории,  а также при внесении изменений в указанные виды градостроительной документации. </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Местные нормативы градостроительного проектирования также применяются: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при подготовке планов и программ комплексного социально-экономического развития муниципального образования;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C22243" w:rsidRPr="00AD7DDE" w:rsidRDefault="00C22243" w:rsidP="00C22243">
      <w:pPr>
        <w:spacing w:after="0" w:line="240" w:lineRule="auto"/>
        <w:jc w:val="both"/>
        <w:rPr>
          <w:rFonts w:ascii="Times New Roman" w:eastAsia="Times New Roman" w:hAnsi="Times New Roman" w:cs="Times New Roman"/>
          <w:color w:val="0000FF"/>
          <w:sz w:val="24"/>
          <w:szCs w:val="24"/>
          <w:lang w:eastAsia="ru-RU"/>
        </w:rPr>
      </w:pPr>
      <w:r w:rsidRPr="00AD7DDE">
        <w:rPr>
          <w:rFonts w:ascii="Times New Roman" w:eastAsia="Times New Roman" w:hAnsi="Times New Roman" w:cs="Times New Roman"/>
          <w:sz w:val="24"/>
          <w:szCs w:val="24"/>
          <w:lang w:eastAsia="ru-RU"/>
        </w:rPr>
        <w:t xml:space="preserve">           -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w:t>
      </w:r>
      <w:proofErr w:type="spellStart"/>
      <w:r w:rsidR="001D4915">
        <w:rPr>
          <w:rFonts w:ascii="Times New Roman" w:eastAsia="Times New Roman" w:hAnsi="Times New Roman" w:cs="Times New Roman"/>
          <w:sz w:val="24"/>
          <w:szCs w:val="24"/>
          <w:lang w:eastAsia="ru-RU"/>
        </w:rPr>
        <w:t>Карачевского</w:t>
      </w:r>
      <w:proofErr w:type="spellEnd"/>
      <w:r w:rsidR="001D4915">
        <w:rPr>
          <w:rFonts w:ascii="Times New Roman" w:eastAsia="Times New Roman" w:hAnsi="Times New Roman" w:cs="Times New Roman"/>
          <w:sz w:val="24"/>
          <w:szCs w:val="24"/>
          <w:lang w:eastAsia="ru-RU"/>
        </w:rPr>
        <w:t xml:space="preserve"> городского </w:t>
      </w:r>
      <w:r w:rsidR="00AA1C8D"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физическими и юридическими лицами, а также судебными органами, как основание для разрешения споров по вопросам градостроительного проектирования;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при проведении публичных слушаний по п</w:t>
      </w:r>
      <w:r w:rsidR="00AA1C8D" w:rsidRPr="00AD7DDE">
        <w:rPr>
          <w:rFonts w:ascii="Times New Roman" w:eastAsia="Times New Roman" w:hAnsi="Times New Roman" w:cs="Times New Roman"/>
          <w:sz w:val="24"/>
          <w:szCs w:val="24"/>
          <w:lang w:eastAsia="ru-RU"/>
        </w:rPr>
        <w:t>роекту генерального плана поселения</w:t>
      </w:r>
      <w:r w:rsidRPr="00AD7DDE">
        <w:rPr>
          <w:rFonts w:ascii="Times New Roman" w:eastAsia="Times New Roman" w:hAnsi="Times New Roman" w:cs="Times New Roman"/>
          <w:sz w:val="24"/>
          <w:szCs w:val="24"/>
          <w:lang w:eastAsia="ru-RU"/>
        </w:rPr>
        <w:t>, проектам планировки территорий и проектам межевания территорий, подготовленным в составе документации по планировке территорий;</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w:t>
      </w:r>
      <w:r w:rsidR="00AA1C8D"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иными объектами местного значения </w:t>
      </w:r>
      <w:r w:rsidR="00AA1C8D"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населения </w:t>
      </w:r>
      <w:proofErr w:type="spellStart"/>
      <w:r w:rsidR="001D4915">
        <w:rPr>
          <w:rFonts w:ascii="Times New Roman" w:eastAsia="Times New Roman" w:hAnsi="Times New Roman" w:cs="Times New Roman"/>
          <w:sz w:val="24"/>
          <w:szCs w:val="24"/>
          <w:lang w:eastAsia="ru-RU"/>
        </w:rPr>
        <w:t>Карачевского</w:t>
      </w:r>
      <w:proofErr w:type="spellEnd"/>
      <w:r w:rsidR="001D4915">
        <w:rPr>
          <w:rFonts w:ascii="Times New Roman" w:eastAsia="Times New Roman" w:hAnsi="Times New Roman" w:cs="Times New Roman"/>
          <w:sz w:val="24"/>
          <w:szCs w:val="24"/>
          <w:lang w:eastAsia="ru-RU"/>
        </w:rPr>
        <w:t xml:space="preserve"> городского </w:t>
      </w:r>
      <w:r w:rsidR="00AA1C8D"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и расчетных показателей максимально допустимого уровня территориальной доступности таких объектов для населения </w:t>
      </w:r>
      <w:proofErr w:type="spellStart"/>
      <w:r w:rsidR="00ED291A">
        <w:rPr>
          <w:rFonts w:ascii="Times New Roman" w:eastAsia="Times New Roman" w:hAnsi="Times New Roman" w:cs="Times New Roman"/>
          <w:sz w:val="24"/>
          <w:szCs w:val="24"/>
          <w:lang w:eastAsia="ru-RU"/>
        </w:rPr>
        <w:t>Карачевского</w:t>
      </w:r>
      <w:proofErr w:type="spellEnd"/>
      <w:r w:rsidR="00ED291A">
        <w:rPr>
          <w:rFonts w:ascii="Times New Roman" w:eastAsia="Times New Roman" w:hAnsi="Times New Roman" w:cs="Times New Roman"/>
          <w:sz w:val="24"/>
          <w:szCs w:val="24"/>
          <w:lang w:eastAsia="ru-RU"/>
        </w:rPr>
        <w:t xml:space="preserve"> городского</w:t>
      </w:r>
      <w:r w:rsidR="00AA1C8D" w:rsidRPr="00AD7DDE">
        <w:rPr>
          <w:rFonts w:ascii="Times New Roman" w:eastAsia="Times New Roman" w:hAnsi="Times New Roman" w:cs="Times New Roman"/>
          <w:sz w:val="24"/>
          <w:szCs w:val="24"/>
          <w:lang w:eastAsia="ru-RU"/>
        </w:rPr>
        <w:t xml:space="preserve"> поселения.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Требования настоящих нормативов с момента их ввода в действие предъявляются к вновь разрабатываемой градостроительной и проектной документации, а также к иным видам деятельности, приводящим к изменению сложившегося состояния территории и недвижимости.</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Нормативы направлены на обеспечение:</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повышения качества жизни населения </w:t>
      </w:r>
      <w:proofErr w:type="spellStart"/>
      <w:r w:rsidR="00ED291A">
        <w:rPr>
          <w:rFonts w:ascii="Times New Roman" w:eastAsia="Times New Roman" w:hAnsi="Times New Roman" w:cs="Times New Roman"/>
          <w:sz w:val="24"/>
          <w:szCs w:val="24"/>
          <w:lang w:eastAsia="ru-RU"/>
        </w:rPr>
        <w:t>Карачевского</w:t>
      </w:r>
      <w:proofErr w:type="spellEnd"/>
      <w:r w:rsidR="00ED291A">
        <w:rPr>
          <w:rFonts w:ascii="Times New Roman" w:eastAsia="Times New Roman" w:hAnsi="Times New Roman" w:cs="Times New Roman"/>
          <w:sz w:val="24"/>
          <w:szCs w:val="24"/>
          <w:lang w:eastAsia="ru-RU"/>
        </w:rPr>
        <w:t xml:space="preserve"> городского </w:t>
      </w:r>
      <w:r w:rsidR="00AA1C8D"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и создание градостроительными средствами условий для обеспечения социальных гарантий, установленных законодательством Российской Федерации и </w:t>
      </w:r>
      <w:r w:rsidR="009E285D" w:rsidRPr="00AD7DDE">
        <w:rPr>
          <w:rFonts w:ascii="Times New Roman" w:eastAsia="Times New Roman" w:hAnsi="Times New Roman" w:cs="Times New Roman"/>
          <w:sz w:val="24"/>
          <w:szCs w:val="24"/>
          <w:lang w:eastAsia="ru-RU"/>
        </w:rPr>
        <w:t>Брянской</w:t>
      </w:r>
      <w:r w:rsidRPr="00AD7DDE">
        <w:rPr>
          <w:rFonts w:ascii="Times New Roman" w:eastAsia="Times New Roman" w:hAnsi="Times New Roman" w:cs="Times New Roman"/>
          <w:sz w:val="24"/>
          <w:szCs w:val="24"/>
          <w:lang w:eastAsia="ru-RU"/>
        </w:rPr>
        <w:t xml:space="preserve"> области, гражданам, включая инвалидов и другие маломобильные группы населения;</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повышения эффективности ис</w:t>
      </w:r>
      <w:r w:rsidR="0095256B" w:rsidRPr="00AD7DDE">
        <w:rPr>
          <w:rFonts w:ascii="Times New Roman" w:eastAsia="Times New Roman" w:hAnsi="Times New Roman" w:cs="Times New Roman"/>
          <w:sz w:val="24"/>
          <w:szCs w:val="24"/>
          <w:lang w:eastAsia="ru-RU"/>
        </w:rPr>
        <w:t>пользования территорий поселения</w:t>
      </w:r>
      <w:r w:rsidRPr="00AD7DDE">
        <w:rPr>
          <w:rFonts w:ascii="Times New Roman" w:eastAsia="Times New Roman" w:hAnsi="Times New Roman" w:cs="Times New Roman"/>
          <w:sz w:val="24"/>
          <w:szCs w:val="24"/>
          <w:lang w:eastAsia="ru-RU"/>
        </w:rPr>
        <w:t xml:space="preserve"> на основе рационального зонирования, планировочной организации и застройки населенных пунктов;</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соответствия средовых характеристик населенных пунктов современным стандартам качества организации жилых, производственных и рекреационных территорий;</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 ограничения негативного воздействия хозяйственной и иной деятельности на окружающую среду.</w:t>
      </w:r>
    </w:p>
    <w:p w:rsidR="00C22243" w:rsidRPr="00AD7DDE" w:rsidRDefault="00C22243" w:rsidP="00C22243">
      <w:pPr>
        <w:spacing w:after="0" w:line="240" w:lineRule="auto"/>
        <w:rPr>
          <w:rFonts w:ascii="Times New Roman" w:eastAsia="Times New Roman" w:hAnsi="Times New Roman" w:cs="Times New Roman"/>
          <w:sz w:val="24"/>
          <w:szCs w:val="24"/>
          <w:lang w:eastAsia="ru-RU"/>
        </w:rPr>
      </w:pPr>
    </w:p>
    <w:p w:rsidR="00C22243" w:rsidRPr="00AD7DDE" w:rsidRDefault="00C22243" w:rsidP="00C22243">
      <w:pPr>
        <w:tabs>
          <w:tab w:val="left" w:pos="0"/>
        </w:tabs>
        <w:spacing w:after="0" w:line="240" w:lineRule="auto"/>
        <w:jc w:val="center"/>
        <w:outlineLvl w:val="1"/>
        <w:rPr>
          <w:rFonts w:ascii="Times New Roman" w:eastAsia="Times New Roman" w:hAnsi="Times New Roman" w:cs="Times New Roman"/>
          <w:b/>
          <w:bCs/>
          <w:iCs/>
          <w:sz w:val="24"/>
          <w:szCs w:val="24"/>
          <w:lang w:eastAsia="ru-RU"/>
        </w:rPr>
      </w:pPr>
      <w:bookmarkStart w:id="14" w:name="_Toc395513021"/>
      <w:r w:rsidRPr="00AD7DDE">
        <w:rPr>
          <w:rFonts w:ascii="Times New Roman" w:eastAsia="Times New Roman" w:hAnsi="Times New Roman" w:cs="Times New Roman"/>
          <w:b/>
          <w:bCs/>
          <w:iCs/>
          <w:sz w:val="24"/>
          <w:szCs w:val="24"/>
          <w:lang w:eastAsia="ru-RU"/>
        </w:rPr>
        <w:t xml:space="preserve">4.2.Правила применения местных нормативов градостроительного проектирования </w:t>
      </w:r>
      <w:bookmarkEnd w:id="14"/>
    </w:p>
    <w:p w:rsidR="00C22243" w:rsidRPr="00AD7DDE" w:rsidRDefault="00C22243" w:rsidP="00C22243">
      <w:pPr>
        <w:spacing w:after="0" w:line="240" w:lineRule="auto"/>
        <w:rPr>
          <w:rFonts w:ascii="Times New Roman" w:eastAsia="Times New Roman" w:hAnsi="Times New Roman" w:cs="Times New Roman"/>
          <w:b/>
          <w:sz w:val="24"/>
          <w:szCs w:val="24"/>
          <w:lang w:eastAsia="ru-RU"/>
        </w:rPr>
      </w:pPr>
    </w:p>
    <w:p w:rsidR="00FC51DD"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Установление совокупности расчетных показателей минимально допустимого уровня обеспеченности объектами местного значения </w:t>
      </w:r>
      <w:r w:rsidR="00F81C36"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в нормативах производится для определения местоположения планируемых к размещению объектов местного значения </w:t>
      </w:r>
      <w:r w:rsidR="00F81C36"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в документах территориального планирования </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r w:rsidR="00FC51DD">
        <w:rPr>
          <w:rFonts w:ascii="Times New Roman" w:eastAsia="Times New Roman" w:hAnsi="Times New Roman" w:cs="Times New Roman"/>
          <w:sz w:val="24"/>
          <w:szCs w:val="24"/>
          <w:lang w:eastAsia="ru-RU"/>
        </w:rPr>
        <w:t>в</w:t>
      </w:r>
      <w:r w:rsidR="00FC51DD">
        <w:rPr>
          <w:rFonts w:ascii="Times New Roman" w:eastAsia="Times New Roman" w:hAnsi="Times New Roman" w:cs="Times New Roman"/>
          <w:color w:val="FF0000"/>
          <w:sz w:val="24"/>
          <w:szCs w:val="24"/>
          <w:lang w:eastAsia="ru-RU"/>
        </w:rPr>
        <w:t xml:space="preserve"> </w:t>
      </w:r>
      <w:r w:rsidRPr="00AD7DDE">
        <w:rPr>
          <w:rFonts w:ascii="Times New Roman" w:eastAsia="Times New Roman" w:hAnsi="Times New Roman" w:cs="Times New Roman"/>
          <w:sz w:val="24"/>
          <w:szCs w:val="24"/>
          <w:lang w:eastAsia="ru-RU"/>
        </w:rPr>
        <w:t>ма</w:t>
      </w:r>
      <w:r w:rsidR="00F81C36" w:rsidRPr="00AD7DDE">
        <w:rPr>
          <w:rFonts w:ascii="Times New Roman" w:eastAsia="Times New Roman" w:hAnsi="Times New Roman" w:cs="Times New Roman"/>
          <w:sz w:val="24"/>
          <w:szCs w:val="24"/>
          <w:lang w:eastAsia="ru-RU"/>
        </w:rPr>
        <w:t>териалах генерального плана</w:t>
      </w:r>
      <w:r w:rsidRPr="00AD7DDE">
        <w:rPr>
          <w:rFonts w:ascii="Times New Roman" w:eastAsia="Times New Roman" w:hAnsi="Times New Roman" w:cs="Times New Roman"/>
          <w:sz w:val="24"/>
          <w:szCs w:val="24"/>
          <w:lang w:eastAsia="ru-RU"/>
        </w:rPr>
        <w:t xml:space="preserve"> и правил землепользования и застройки поселений), зон планируемого размещения объектов местного значения в документации по планировке </w:t>
      </w:r>
      <w:r w:rsidRPr="00AD7DDE">
        <w:rPr>
          <w:rFonts w:ascii="Times New Roman" w:eastAsia="Times New Roman" w:hAnsi="Times New Roman" w:cs="Times New Roman"/>
          <w:sz w:val="24"/>
          <w:szCs w:val="24"/>
          <w:lang w:eastAsia="ru-RU"/>
        </w:rPr>
        <w:lastRenderedPageBreak/>
        <w:t>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нормативами,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r w:rsidR="00F81C36" w:rsidRPr="00AD7DDE">
        <w:rPr>
          <w:rFonts w:ascii="Times New Roman" w:eastAsia="Times New Roman" w:hAnsi="Times New Roman" w:cs="Times New Roman"/>
          <w:sz w:val="24"/>
          <w:szCs w:val="24"/>
          <w:lang w:eastAsia="ru-RU"/>
        </w:rPr>
        <w:t xml:space="preserve"> </w:t>
      </w:r>
      <w:r w:rsidRPr="00AD7DDE">
        <w:rPr>
          <w:rFonts w:ascii="Times New Roman" w:eastAsia="Times New Roman" w:hAnsi="Times New Roman" w:cs="Times New Roman"/>
          <w:sz w:val="24"/>
          <w:szCs w:val="24"/>
          <w:lang w:eastAsia="ru-RU"/>
        </w:rPr>
        <w:t xml:space="preserve">Максимально допустимый уровень территориальной доступности того или иного объекта местного значения в целях градостроительного проектирования также установлен настоящими нормативами. </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ёмкость, вместимость и т.д.), нормативный уровень территориальной доступности как для существующих, так и для планируемых к размещению объектов. </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 </w:t>
      </w:r>
    </w:p>
    <w:p w:rsidR="00C22243" w:rsidRPr="00AD7DDE" w:rsidRDefault="00C22243" w:rsidP="00C22243">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xml:space="preserve"> В случае</w:t>
      </w:r>
      <w:proofErr w:type="gramStart"/>
      <w:r w:rsidRPr="00AD7DDE">
        <w:rPr>
          <w:rFonts w:ascii="Times New Roman" w:eastAsia="Times New Roman" w:hAnsi="Times New Roman" w:cs="Times New Roman"/>
          <w:color w:val="000000"/>
          <w:sz w:val="24"/>
          <w:szCs w:val="24"/>
          <w:lang w:eastAsia="ru-RU"/>
        </w:rPr>
        <w:t>,</w:t>
      </w:r>
      <w:proofErr w:type="gramEnd"/>
      <w:r w:rsidRPr="00AD7DDE">
        <w:rPr>
          <w:rFonts w:ascii="Times New Roman" w:eastAsia="Times New Roman" w:hAnsi="Times New Roman" w:cs="Times New Roman"/>
          <w:color w:val="000000"/>
          <w:sz w:val="24"/>
          <w:szCs w:val="24"/>
          <w:lang w:eastAsia="ru-RU"/>
        </w:rPr>
        <w:t xml:space="preserve"> если в нормативах градостроительного проектирования </w:t>
      </w:r>
      <w:r w:rsidR="009E285D" w:rsidRPr="00AD7DDE">
        <w:rPr>
          <w:rFonts w:ascii="Times New Roman" w:eastAsia="Times New Roman" w:hAnsi="Times New Roman" w:cs="Times New Roman"/>
          <w:color w:val="000000"/>
          <w:sz w:val="24"/>
          <w:szCs w:val="24"/>
          <w:lang w:eastAsia="ru-RU"/>
        </w:rPr>
        <w:t>Брянской</w:t>
      </w:r>
      <w:r w:rsidRPr="00AD7DDE">
        <w:rPr>
          <w:rFonts w:ascii="Times New Roman" w:eastAsia="Times New Roman" w:hAnsi="Times New Roman" w:cs="Times New Roman"/>
          <w:color w:val="000000"/>
          <w:sz w:val="24"/>
          <w:szCs w:val="24"/>
          <w:lang w:eastAsia="ru-RU"/>
        </w:rPr>
        <w:t xml:space="preserve"> области  установлены предельные значения расчетных показателей минимально допустимого уровня обеспеченности объектами местного значения, предусмотренными частями 3 и 4 статьи 29.2 Градостроительного кодекса </w:t>
      </w:r>
      <w:r w:rsidR="000C6487" w:rsidRPr="00AD7DDE">
        <w:rPr>
          <w:rFonts w:ascii="Times New Roman" w:eastAsia="Times New Roman" w:hAnsi="Times New Roman" w:cs="Times New Roman"/>
          <w:color w:val="000000"/>
          <w:sz w:val="24"/>
          <w:szCs w:val="24"/>
          <w:lang w:eastAsia="ru-RU"/>
        </w:rPr>
        <w:t>Российской Федерации, населения</w:t>
      </w:r>
      <w:r w:rsidRPr="00AD7DDE">
        <w:rPr>
          <w:rFonts w:ascii="Times New Roman" w:eastAsia="Times New Roman" w:hAnsi="Times New Roman" w:cs="Times New Roman"/>
          <w:color w:val="000000"/>
          <w:sz w:val="24"/>
          <w:szCs w:val="24"/>
          <w:lang w:eastAsia="ru-RU"/>
        </w:rPr>
        <w:t xml:space="preserve">, расчетные показатели минимального допустимого уровня обеспеченности такими объектами населения </w:t>
      </w:r>
      <w:proofErr w:type="spellStart"/>
      <w:r w:rsidR="00ED291A">
        <w:rPr>
          <w:rFonts w:ascii="Times New Roman" w:eastAsia="Times New Roman" w:hAnsi="Times New Roman" w:cs="Times New Roman"/>
          <w:color w:val="000000"/>
          <w:sz w:val="24"/>
          <w:szCs w:val="24"/>
          <w:lang w:eastAsia="ru-RU"/>
        </w:rPr>
        <w:t>Карачевского</w:t>
      </w:r>
      <w:proofErr w:type="spellEnd"/>
      <w:r w:rsidR="00ED291A">
        <w:rPr>
          <w:rFonts w:ascii="Times New Roman" w:eastAsia="Times New Roman" w:hAnsi="Times New Roman" w:cs="Times New Roman"/>
          <w:color w:val="000000"/>
          <w:sz w:val="24"/>
          <w:szCs w:val="24"/>
          <w:lang w:eastAsia="ru-RU"/>
        </w:rPr>
        <w:t xml:space="preserve"> городского</w:t>
      </w:r>
      <w:r w:rsidR="000C6487" w:rsidRPr="00AD7DDE">
        <w:rPr>
          <w:rFonts w:ascii="Times New Roman" w:eastAsia="Times New Roman" w:hAnsi="Times New Roman" w:cs="Times New Roman"/>
          <w:color w:val="000000"/>
          <w:sz w:val="24"/>
          <w:szCs w:val="24"/>
          <w:lang w:eastAsia="ru-RU"/>
        </w:rPr>
        <w:t xml:space="preserve"> поселения</w:t>
      </w:r>
      <w:r w:rsidRPr="00AD7DDE">
        <w:rPr>
          <w:rFonts w:ascii="Times New Roman" w:eastAsia="Times New Roman" w:hAnsi="Times New Roman" w:cs="Times New Roman"/>
          <w:color w:val="000000"/>
          <w:sz w:val="24"/>
          <w:szCs w:val="24"/>
          <w:lang w:eastAsia="ru-RU"/>
        </w:rPr>
        <w:t>, устанавливаемые местными нормативами градостроительного проектирования, не могут быть ниже этих предельных значений.</w:t>
      </w:r>
    </w:p>
    <w:p w:rsidR="00C22243" w:rsidRPr="00AD7DDE" w:rsidRDefault="00C22243" w:rsidP="00C22243">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xml:space="preserve">В случае, если в нормативах градостроительного проектирования </w:t>
      </w:r>
      <w:r w:rsidR="009E285D" w:rsidRPr="00AD7DDE">
        <w:rPr>
          <w:rFonts w:ascii="Times New Roman" w:eastAsia="Times New Roman" w:hAnsi="Times New Roman" w:cs="Times New Roman"/>
          <w:color w:val="000000"/>
          <w:sz w:val="24"/>
          <w:szCs w:val="24"/>
          <w:lang w:eastAsia="ru-RU"/>
        </w:rPr>
        <w:t>Брянской</w:t>
      </w:r>
      <w:r w:rsidRPr="00AD7DDE">
        <w:rPr>
          <w:rFonts w:ascii="Times New Roman" w:eastAsia="Times New Roman" w:hAnsi="Times New Roman" w:cs="Times New Roman"/>
          <w:color w:val="000000"/>
          <w:sz w:val="24"/>
          <w:szCs w:val="24"/>
          <w:lang w:eastAsia="ru-RU"/>
        </w:rPr>
        <w:t xml:space="preserve"> области  установлены предельные значения расчетных показателей </w:t>
      </w:r>
      <w:r w:rsidR="00FC51DD">
        <w:rPr>
          <w:rFonts w:ascii="Times New Roman" w:eastAsia="Times New Roman" w:hAnsi="Times New Roman" w:cs="Times New Roman"/>
          <w:color w:val="000000"/>
          <w:sz w:val="24"/>
          <w:szCs w:val="24"/>
          <w:lang w:eastAsia="ru-RU"/>
        </w:rPr>
        <w:t>макси</w:t>
      </w:r>
      <w:r w:rsidRPr="00AD7DDE">
        <w:rPr>
          <w:rFonts w:ascii="Times New Roman" w:eastAsia="Times New Roman" w:hAnsi="Times New Roman" w:cs="Times New Roman"/>
          <w:color w:val="000000"/>
          <w:sz w:val="24"/>
          <w:szCs w:val="24"/>
          <w:lang w:eastAsia="ru-RU"/>
        </w:rPr>
        <w:t xml:space="preserve">мально допустимого уровня территориальной доступности объектов местного значения, предусмотренных  частями 3 и 4 статьи 29.2 Градостроительного кодекса </w:t>
      </w:r>
      <w:r w:rsidR="000C6487" w:rsidRPr="00AD7DDE">
        <w:rPr>
          <w:rFonts w:ascii="Times New Roman" w:eastAsia="Times New Roman" w:hAnsi="Times New Roman" w:cs="Times New Roman"/>
          <w:color w:val="000000"/>
          <w:sz w:val="24"/>
          <w:szCs w:val="24"/>
          <w:lang w:eastAsia="ru-RU"/>
        </w:rPr>
        <w:t>Российской Федерации, населения</w:t>
      </w:r>
      <w:r w:rsidRPr="00AD7DDE">
        <w:rPr>
          <w:rFonts w:ascii="Times New Roman" w:eastAsia="Times New Roman" w:hAnsi="Times New Roman" w:cs="Times New Roman"/>
          <w:color w:val="000000"/>
          <w:sz w:val="24"/>
          <w:szCs w:val="24"/>
          <w:lang w:eastAsia="ru-RU"/>
        </w:rPr>
        <w:t xml:space="preserve">, расчетные показатели </w:t>
      </w:r>
      <w:r w:rsidR="00C05ABC">
        <w:rPr>
          <w:rFonts w:ascii="Times New Roman" w:eastAsia="Times New Roman" w:hAnsi="Times New Roman" w:cs="Times New Roman"/>
          <w:color w:val="000000"/>
          <w:sz w:val="24"/>
          <w:szCs w:val="24"/>
          <w:lang w:eastAsia="ru-RU"/>
        </w:rPr>
        <w:t>макси</w:t>
      </w:r>
      <w:r w:rsidRPr="00AD7DDE">
        <w:rPr>
          <w:rFonts w:ascii="Times New Roman" w:eastAsia="Times New Roman" w:hAnsi="Times New Roman" w:cs="Times New Roman"/>
          <w:color w:val="000000"/>
          <w:sz w:val="24"/>
          <w:szCs w:val="24"/>
          <w:lang w:eastAsia="ru-RU"/>
        </w:rPr>
        <w:t xml:space="preserve">мального допустимого уровня территориальной доступности таких объектов для населения </w:t>
      </w:r>
      <w:r w:rsidR="000C6487" w:rsidRPr="00AD7DDE">
        <w:rPr>
          <w:rFonts w:ascii="Times New Roman" w:eastAsia="Times New Roman" w:hAnsi="Times New Roman" w:cs="Times New Roman"/>
          <w:color w:val="000000"/>
          <w:sz w:val="24"/>
          <w:szCs w:val="24"/>
          <w:lang w:eastAsia="ru-RU"/>
        </w:rPr>
        <w:t>сельского поселения</w:t>
      </w:r>
      <w:r w:rsidRPr="00AD7DDE">
        <w:rPr>
          <w:rFonts w:ascii="Times New Roman" w:eastAsia="Times New Roman" w:hAnsi="Times New Roman" w:cs="Times New Roman"/>
          <w:color w:val="000000"/>
          <w:sz w:val="24"/>
          <w:szCs w:val="24"/>
          <w:lang w:eastAsia="ru-RU"/>
        </w:rPr>
        <w:t xml:space="preserve"> не могут превышать эти предельные значения.</w:t>
      </w:r>
    </w:p>
    <w:p w:rsidR="00C22243" w:rsidRPr="00AD7DDE" w:rsidRDefault="00C22243" w:rsidP="00C22243">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AD7DDE">
        <w:rPr>
          <w:rFonts w:ascii="Times New Roman" w:eastAsia="Times New Roman" w:hAnsi="Times New Roman" w:cs="Times New Roman"/>
          <w:color w:val="000000"/>
          <w:sz w:val="24"/>
          <w:szCs w:val="24"/>
          <w:lang w:eastAsia="ru-RU"/>
        </w:rPr>
        <w:t xml:space="preserve">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C22243" w:rsidRPr="00AD7DDE" w:rsidRDefault="00C22243" w:rsidP="00C22243">
      <w:pPr>
        <w:shd w:val="clear" w:color="auto" w:fill="FFFFFF"/>
        <w:spacing w:after="0" w:line="240" w:lineRule="auto"/>
        <w:ind w:firstLine="567"/>
        <w:jc w:val="both"/>
        <w:textAlignment w:val="baseline"/>
        <w:rPr>
          <w:rFonts w:ascii="Times New Roman" w:eastAsia="Times New Roman" w:hAnsi="Times New Roman" w:cs="Times New Roman"/>
          <w:color w:val="000000"/>
          <w:sz w:val="24"/>
          <w:szCs w:val="24"/>
          <w:lang w:eastAsia="ru-RU"/>
        </w:rPr>
      </w:pPr>
    </w:p>
    <w:p w:rsidR="00C22243" w:rsidRPr="00AD7DDE" w:rsidRDefault="00C22243" w:rsidP="00C22243">
      <w:pPr>
        <w:shd w:val="clear" w:color="auto" w:fill="FFFFFF"/>
        <w:spacing w:after="0" w:line="240" w:lineRule="auto"/>
        <w:ind w:firstLine="567"/>
        <w:jc w:val="center"/>
        <w:textAlignment w:val="baseline"/>
        <w:rPr>
          <w:rFonts w:ascii="Times New Roman" w:eastAsia="Times New Roman" w:hAnsi="Times New Roman" w:cs="Times New Roman"/>
          <w:b/>
          <w:color w:val="000000"/>
          <w:sz w:val="24"/>
          <w:szCs w:val="24"/>
          <w:lang w:eastAsia="ru-RU"/>
        </w:rPr>
      </w:pPr>
      <w:r w:rsidRPr="00AD7DDE">
        <w:rPr>
          <w:rFonts w:ascii="Times New Roman" w:eastAsia="Times New Roman" w:hAnsi="Times New Roman" w:cs="Times New Roman"/>
          <w:b/>
          <w:color w:val="000000"/>
          <w:sz w:val="24"/>
          <w:szCs w:val="24"/>
          <w:lang w:eastAsia="ru-RU"/>
        </w:rPr>
        <w:t>Основные правила применения:</w:t>
      </w:r>
    </w:p>
    <w:p w:rsidR="00C22243" w:rsidRPr="00AD7DDE" w:rsidRDefault="00C22243" w:rsidP="00C22243">
      <w:pPr>
        <w:shd w:val="clear" w:color="auto" w:fill="FFFFFF"/>
        <w:spacing w:after="0" w:line="240" w:lineRule="auto"/>
        <w:ind w:firstLine="567"/>
        <w:jc w:val="center"/>
        <w:textAlignment w:val="baseline"/>
        <w:rPr>
          <w:rFonts w:ascii="Times New Roman" w:eastAsia="Times New Roman" w:hAnsi="Times New Roman" w:cs="Times New Roman"/>
          <w:b/>
          <w:color w:val="000000"/>
          <w:sz w:val="24"/>
          <w:szCs w:val="24"/>
          <w:lang w:eastAsia="ru-RU"/>
        </w:rPr>
      </w:pP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разработке планов и программ комплексного социально-экономического развития </w:t>
      </w:r>
      <w:proofErr w:type="spellStart"/>
      <w:r w:rsidR="00ED291A">
        <w:rPr>
          <w:rFonts w:ascii="Times New Roman" w:eastAsia="Times New Roman" w:hAnsi="Times New Roman" w:cs="Times New Roman"/>
          <w:sz w:val="24"/>
          <w:szCs w:val="24"/>
          <w:lang w:eastAsia="ru-RU"/>
        </w:rPr>
        <w:t>Карачевского</w:t>
      </w:r>
      <w:proofErr w:type="spellEnd"/>
      <w:r w:rsidR="00ED291A">
        <w:rPr>
          <w:rFonts w:ascii="Times New Roman" w:eastAsia="Times New Roman" w:hAnsi="Times New Roman" w:cs="Times New Roman"/>
          <w:sz w:val="24"/>
          <w:szCs w:val="24"/>
          <w:lang w:eastAsia="ru-RU"/>
        </w:rPr>
        <w:t xml:space="preserve"> городского </w:t>
      </w:r>
      <w:r w:rsidR="000C6487"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из основной части Нормативов выбираются планируемые к созданию объекты местного значения  и за счет применения расчетных показателей максимально допустимого уровня территориальной доступности таких объектов для населения </w:t>
      </w:r>
      <w:r w:rsidR="000C6487"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определяются места расположения таких объектов.</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подготовке и утверждении</w:t>
      </w:r>
      <w:r w:rsidR="000C6487" w:rsidRPr="00AD7DDE">
        <w:rPr>
          <w:rFonts w:ascii="Times New Roman" w:eastAsia="Times New Roman" w:hAnsi="Times New Roman" w:cs="Times New Roman"/>
          <w:sz w:val="24"/>
          <w:szCs w:val="24"/>
          <w:lang w:eastAsia="ru-RU"/>
        </w:rPr>
        <w:t xml:space="preserve"> Генерального плана поселения</w:t>
      </w:r>
      <w:r w:rsidRPr="00AD7DDE">
        <w:rPr>
          <w:rFonts w:ascii="Times New Roman" w:eastAsia="Times New Roman" w:hAnsi="Times New Roman" w:cs="Times New Roman"/>
          <w:sz w:val="24"/>
          <w:szCs w:val="24"/>
          <w:lang w:eastAsia="ru-RU"/>
        </w:rPr>
        <w:t xml:space="preserve">, Правил землепользования и застройки, в том числе при внесении изменений в них, осуществляется учет нормативов в части доведения уровня обеспеченности объектами местного значения населения </w:t>
      </w:r>
      <w:r w:rsidR="000C6487"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и обоснования места их размещения с учетом максимально допустимого уровня территориальной доступности для населения до расчетных показателей.</w:t>
      </w:r>
    </w:p>
    <w:p w:rsidR="00C05ABC" w:rsidRDefault="00C22243" w:rsidP="00C22243">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При проверке и согласовании документов территориального планирования </w:t>
      </w:r>
    </w:p>
    <w:p w:rsidR="00C22243" w:rsidRPr="00AD7DDE" w:rsidRDefault="00C22243" w:rsidP="00C05ABC">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w:t>
      </w:r>
      <w:r w:rsidR="000C6487" w:rsidRPr="00AD7DDE">
        <w:rPr>
          <w:rFonts w:ascii="Times New Roman" w:eastAsia="Times New Roman" w:hAnsi="Times New Roman" w:cs="Times New Roman"/>
          <w:sz w:val="24"/>
          <w:szCs w:val="24"/>
          <w:lang w:eastAsia="ru-RU"/>
        </w:rPr>
        <w:t>генерального плана сельского поселения</w:t>
      </w:r>
      <w:r w:rsidRPr="00AD7DDE">
        <w:rPr>
          <w:rFonts w:ascii="Times New Roman" w:eastAsia="Times New Roman" w:hAnsi="Times New Roman" w:cs="Times New Roman"/>
          <w:sz w:val="24"/>
          <w:szCs w:val="24"/>
          <w:lang w:eastAsia="ru-RU"/>
        </w:rPr>
        <w:t xml:space="preserve">), документов градостроительного зонирования (правил землепользования и застройки) осуществляется проверка соблюдения положений нормативов, в том числе учет предельных значений расчетных показателей.  </w:t>
      </w:r>
    </w:p>
    <w:p w:rsidR="00C22243" w:rsidRPr="00AD7DDE" w:rsidRDefault="00C22243" w:rsidP="00C22243">
      <w:pPr>
        <w:spacing w:after="0" w:line="240" w:lineRule="auto"/>
        <w:ind w:firstLine="720"/>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lastRenderedPageBreak/>
        <w:t xml:space="preserve">При подготовке и утверждении документации по планировке территории осуществляется учет нормативов в части соблюдения минимального уровня обеспеченности объектами местного значения населения </w:t>
      </w:r>
      <w:r w:rsidR="000C6487" w:rsidRPr="00AD7DDE">
        <w:rPr>
          <w:rFonts w:ascii="Times New Roman" w:eastAsia="Times New Roman" w:hAnsi="Times New Roman" w:cs="Times New Roman"/>
          <w:sz w:val="24"/>
          <w:szCs w:val="24"/>
          <w:lang w:eastAsia="ru-RU"/>
        </w:rPr>
        <w:t>поселения</w:t>
      </w:r>
      <w:r w:rsidRPr="00AD7DDE">
        <w:rPr>
          <w:rFonts w:ascii="Times New Roman" w:eastAsia="Times New Roman" w:hAnsi="Times New Roman" w:cs="Times New Roman"/>
          <w:sz w:val="24"/>
          <w:szCs w:val="24"/>
          <w:lang w:eastAsia="ru-RU"/>
        </w:rPr>
        <w:t xml:space="preserve"> и обоснования места их размещения с учетом максимально допустимого уровня территориальной доступности таких объектов для населения </w:t>
      </w:r>
      <w:r w:rsidR="000C6487"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проверке подготовленной документации по планировке территории на соответствие документам территориального планирования, правилам землепользования и застройки, требованиям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проверяется соблюдение положений нормативов в части соблюдения расчетных показателей.</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проведении публичных слушаний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нормативов</w:t>
      </w:r>
      <w:r w:rsidR="00234B05" w:rsidRPr="00AD7DDE">
        <w:rPr>
          <w:rFonts w:ascii="Times New Roman" w:eastAsia="Times New Roman" w:hAnsi="Times New Roman" w:cs="Times New Roman"/>
          <w:sz w:val="24"/>
          <w:szCs w:val="24"/>
          <w:lang w:eastAsia="ru-RU"/>
        </w:rPr>
        <w:t>,</w:t>
      </w:r>
      <w:r w:rsidRPr="00AD7DDE">
        <w:rPr>
          <w:rFonts w:ascii="Times New Roman" w:eastAsia="Times New Roman" w:hAnsi="Times New Roman" w:cs="Times New Roman"/>
          <w:sz w:val="24"/>
          <w:szCs w:val="24"/>
          <w:lang w:eastAsia="ru-RU"/>
        </w:rPr>
        <w:t xml:space="preserve"> подлежащих учету при подготовке документации по планировке территории, осуществление контроля за размещением объектов согласно нормативам.</w:t>
      </w:r>
    </w:p>
    <w:p w:rsidR="00C22243" w:rsidRPr="00AD7DDE" w:rsidRDefault="00C22243" w:rsidP="00C22243">
      <w:pPr>
        <w:spacing w:after="0" w:line="240" w:lineRule="auto"/>
        <w:jc w:val="both"/>
        <w:rPr>
          <w:rFonts w:ascii="Times New Roman" w:eastAsia="Times New Roman" w:hAnsi="Times New Roman" w:cs="Times New Roman"/>
          <w:sz w:val="24"/>
          <w:szCs w:val="24"/>
          <w:lang w:eastAsia="ru-RU"/>
        </w:rPr>
      </w:pPr>
      <w:r w:rsidRPr="00AD7DDE">
        <w:rPr>
          <w:rFonts w:ascii="Times New Roman" w:eastAsia="Times New Roman" w:hAnsi="Times New Roman" w:cs="Times New Roman"/>
          <w:sz w:val="24"/>
          <w:szCs w:val="24"/>
          <w:lang w:eastAsia="ru-RU"/>
        </w:rPr>
        <w:t xml:space="preserve">         При осуществлении </w:t>
      </w:r>
      <w:proofErr w:type="gramStart"/>
      <w:r w:rsidRPr="00AD7DDE">
        <w:rPr>
          <w:rFonts w:ascii="Times New Roman" w:eastAsia="Times New Roman" w:hAnsi="Times New Roman" w:cs="Times New Roman"/>
          <w:sz w:val="24"/>
          <w:szCs w:val="24"/>
          <w:lang w:eastAsia="ru-RU"/>
        </w:rPr>
        <w:t>контроля за</w:t>
      </w:r>
      <w:proofErr w:type="gramEnd"/>
      <w:r w:rsidRPr="00AD7DDE">
        <w:rPr>
          <w:rFonts w:ascii="Times New Roman" w:eastAsia="Times New Roman" w:hAnsi="Times New Roman" w:cs="Times New Roman"/>
          <w:sz w:val="24"/>
          <w:szCs w:val="24"/>
          <w:lang w:eastAsia="ru-RU"/>
        </w:rPr>
        <w:t xml:space="preserve"> соблюдением органами местного самоуправления законодательства о градостроительной деятельности на территории </w:t>
      </w:r>
      <w:proofErr w:type="spellStart"/>
      <w:r w:rsidR="00ED291A">
        <w:rPr>
          <w:rFonts w:ascii="Times New Roman" w:eastAsia="Times New Roman" w:hAnsi="Times New Roman" w:cs="Times New Roman"/>
          <w:sz w:val="24"/>
          <w:szCs w:val="24"/>
          <w:lang w:eastAsia="ru-RU"/>
        </w:rPr>
        <w:t>Карачевского</w:t>
      </w:r>
      <w:proofErr w:type="spellEnd"/>
      <w:r w:rsidR="00ED291A">
        <w:rPr>
          <w:rFonts w:ascii="Times New Roman" w:eastAsia="Times New Roman" w:hAnsi="Times New Roman" w:cs="Times New Roman"/>
          <w:sz w:val="24"/>
          <w:szCs w:val="24"/>
          <w:lang w:eastAsia="ru-RU"/>
        </w:rPr>
        <w:t xml:space="preserve"> городского</w:t>
      </w:r>
      <w:r w:rsidR="00234B05" w:rsidRPr="00AD7DDE">
        <w:rPr>
          <w:rFonts w:ascii="Times New Roman" w:eastAsia="Times New Roman" w:hAnsi="Times New Roman" w:cs="Times New Roman"/>
          <w:sz w:val="24"/>
          <w:szCs w:val="24"/>
          <w:lang w:eastAsia="ru-RU"/>
        </w:rPr>
        <w:t xml:space="preserve"> поселения</w:t>
      </w:r>
      <w:r w:rsidRPr="00AD7DDE">
        <w:rPr>
          <w:rFonts w:ascii="Times New Roman" w:eastAsia="Times New Roman" w:hAnsi="Times New Roman" w:cs="Times New Roman"/>
          <w:sz w:val="24"/>
          <w:szCs w:val="24"/>
          <w:lang w:eastAsia="ru-RU"/>
        </w:rPr>
        <w:t xml:space="preserve"> проверяется, в том числе и соблюдение требования применения расчетных показателей не ниже утвержденных региональными нормативами градостроительного проектирования предельных значений в случае установления таковых согласно п.2 ст.29.2 Градостроительного кодекса Российской Федерации.</w:t>
      </w:r>
    </w:p>
    <w:p w:rsidR="003A05ED" w:rsidRPr="00AD7DDE" w:rsidRDefault="00C22243" w:rsidP="00C05ABC">
      <w:pPr>
        <w:spacing w:after="0" w:line="240" w:lineRule="auto"/>
        <w:jc w:val="both"/>
        <w:rPr>
          <w:sz w:val="24"/>
          <w:szCs w:val="24"/>
        </w:rPr>
      </w:pPr>
      <w:proofErr w:type="gramStart"/>
      <w:r w:rsidRPr="00AD7DDE">
        <w:rPr>
          <w:rFonts w:ascii="Times New Roman" w:eastAsia="Times New Roman" w:hAnsi="Times New Roman" w:cs="Times New Roman"/>
          <w:sz w:val="24"/>
          <w:szCs w:val="24"/>
          <w:lang w:eastAsia="ru-RU"/>
        </w:rPr>
        <w:t xml:space="preserve">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w:t>
      </w:r>
      <w:r w:rsidR="00234B05"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иными объектами местного значения </w:t>
      </w:r>
      <w:r w:rsidR="00234B05" w:rsidRPr="00AD7DDE">
        <w:rPr>
          <w:rFonts w:ascii="Times New Roman" w:eastAsia="Times New Roman" w:hAnsi="Times New Roman" w:cs="Times New Roman"/>
          <w:sz w:val="24"/>
          <w:szCs w:val="24"/>
          <w:lang w:eastAsia="ru-RU"/>
        </w:rPr>
        <w:t>сельского поселения</w:t>
      </w:r>
      <w:r w:rsidRPr="00AD7DDE">
        <w:rPr>
          <w:rFonts w:ascii="Times New Roman" w:eastAsia="Times New Roman" w:hAnsi="Times New Roman" w:cs="Times New Roman"/>
          <w:sz w:val="24"/>
          <w:szCs w:val="24"/>
          <w:lang w:eastAsia="ru-RU"/>
        </w:rPr>
        <w:t xml:space="preserve"> населения </w:t>
      </w:r>
      <w:proofErr w:type="spellStart"/>
      <w:r w:rsidR="00ED291A">
        <w:rPr>
          <w:rFonts w:ascii="Times New Roman" w:eastAsia="Times New Roman" w:hAnsi="Times New Roman" w:cs="Times New Roman"/>
          <w:sz w:val="24"/>
          <w:szCs w:val="24"/>
          <w:lang w:eastAsia="ru-RU"/>
        </w:rPr>
        <w:t>Карачевского</w:t>
      </w:r>
      <w:proofErr w:type="spellEnd"/>
      <w:r w:rsidR="00ED291A">
        <w:rPr>
          <w:rFonts w:ascii="Times New Roman" w:eastAsia="Times New Roman" w:hAnsi="Times New Roman" w:cs="Times New Roman"/>
          <w:sz w:val="24"/>
          <w:szCs w:val="24"/>
          <w:lang w:eastAsia="ru-RU"/>
        </w:rPr>
        <w:t xml:space="preserve"> городского </w:t>
      </w:r>
      <w:r w:rsidR="00234B05" w:rsidRPr="00AD7DDE">
        <w:rPr>
          <w:rFonts w:ascii="Times New Roman" w:eastAsia="Times New Roman" w:hAnsi="Times New Roman" w:cs="Times New Roman"/>
          <w:sz w:val="24"/>
          <w:szCs w:val="24"/>
          <w:lang w:eastAsia="ru-RU"/>
        </w:rPr>
        <w:t xml:space="preserve">поселения </w:t>
      </w:r>
      <w:r w:rsidRPr="00AD7DDE">
        <w:rPr>
          <w:rFonts w:ascii="Times New Roman" w:eastAsia="Times New Roman" w:hAnsi="Times New Roman" w:cs="Times New Roman"/>
          <w:sz w:val="24"/>
          <w:szCs w:val="24"/>
          <w:lang w:eastAsia="ru-RU"/>
        </w:rPr>
        <w:t xml:space="preserve">и расчетных показателей максимально допустимого уровня территориальной доступности таких объектов для населения </w:t>
      </w:r>
      <w:proofErr w:type="spellStart"/>
      <w:r w:rsidR="00ED291A">
        <w:rPr>
          <w:rFonts w:ascii="Times New Roman" w:eastAsia="Times New Roman" w:hAnsi="Times New Roman" w:cs="Times New Roman"/>
          <w:sz w:val="24"/>
          <w:szCs w:val="24"/>
          <w:lang w:eastAsia="ru-RU"/>
        </w:rPr>
        <w:t>Карачевского</w:t>
      </w:r>
      <w:proofErr w:type="spellEnd"/>
      <w:r w:rsidR="00ED291A">
        <w:rPr>
          <w:rFonts w:ascii="Times New Roman" w:eastAsia="Times New Roman" w:hAnsi="Times New Roman" w:cs="Times New Roman"/>
          <w:sz w:val="24"/>
          <w:szCs w:val="24"/>
          <w:lang w:eastAsia="ru-RU"/>
        </w:rPr>
        <w:t xml:space="preserve"> городского</w:t>
      </w:r>
      <w:r w:rsidR="00234B05" w:rsidRPr="00AD7DDE">
        <w:rPr>
          <w:rFonts w:ascii="Times New Roman" w:eastAsia="Times New Roman" w:hAnsi="Times New Roman" w:cs="Times New Roman"/>
          <w:sz w:val="24"/>
          <w:szCs w:val="24"/>
          <w:lang w:eastAsia="ru-RU"/>
        </w:rPr>
        <w:t xml:space="preserve"> поселения </w:t>
      </w:r>
      <w:r w:rsidRPr="00AD7DDE">
        <w:rPr>
          <w:rFonts w:ascii="Times New Roman" w:eastAsia="Times New Roman" w:hAnsi="Times New Roman" w:cs="Times New Roman"/>
          <w:sz w:val="24"/>
          <w:szCs w:val="24"/>
          <w:lang w:eastAsia="ru-RU"/>
        </w:rPr>
        <w:t>проверяется соблюдение положений нормативов, соблюдение расчетных показателей.</w:t>
      </w:r>
      <w:proofErr w:type="gramEnd"/>
    </w:p>
    <w:sectPr w:rsidR="003A05ED" w:rsidRPr="00AD7DDE" w:rsidSect="008D0B31">
      <w:footerReference w:type="default" r:id="rId11"/>
      <w:pgSz w:w="11906" w:h="16838"/>
      <w:pgMar w:top="709" w:right="566" w:bottom="709" w:left="1276"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D05" w:rsidRDefault="00211D05" w:rsidP="00267D1A">
      <w:pPr>
        <w:spacing w:after="0" w:line="240" w:lineRule="auto"/>
      </w:pPr>
      <w:r>
        <w:separator/>
      </w:r>
    </w:p>
  </w:endnote>
  <w:endnote w:type="continuationSeparator" w:id="0">
    <w:p w:rsidR="00211D05" w:rsidRDefault="00211D05" w:rsidP="00267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0B31" w:rsidRDefault="008D0B31" w:rsidP="008D0B31">
    <w:pPr>
      <w:pStyle w:val="a8"/>
    </w:pPr>
  </w:p>
  <w:p w:rsidR="008D0B31" w:rsidRDefault="008D0B3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D05" w:rsidRDefault="00211D05" w:rsidP="00267D1A">
      <w:pPr>
        <w:spacing w:after="0" w:line="240" w:lineRule="auto"/>
      </w:pPr>
      <w:r>
        <w:separator/>
      </w:r>
    </w:p>
  </w:footnote>
  <w:footnote w:type="continuationSeparator" w:id="0">
    <w:p w:rsidR="00211D05" w:rsidRDefault="00211D05" w:rsidP="00267D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
    <w:nsid w:val="31F36455"/>
    <w:multiLevelType w:val="hybridMultilevel"/>
    <w:tmpl w:val="CF50CAE8"/>
    <w:lvl w:ilvl="0" w:tplc="07D027C4">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54E3B47"/>
    <w:multiLevelType w:val="hybridMultilevel"/>
    <w:tmpl w:val="C1A8E134"/>
    <w:lvl w:ilvl="0" w:tplc="5E7C5008">
      <w:start w:val="1"/>
      <w:numFmt w:val="decimal"/>
      <w:lvlText w:val="%1)"/>
      <w:lvlJc w:val="left"/>
      <w:pPr>
        <w:ind w:left="1110" w:hanging="360"/>
      </w:pPr>
    </w:lvl>
    <w:lvl w:ilvl="1" w:tplc="04190019">
      <w:start w:val="1"/>
      <w:numFmt w:val="lowerLetter"/>
      <w:lvlText w:val="%2."/>
      <w:lvlJc w:val="left"/>
      <w:pPr>
        <w:ind w:left="1830" w:hanging="360"/>
      </w:pPr>
    </w:lvl>
    <w:lvl w:ilvl="2" w:tplc="0419001B">
      <w:start w:val="1"/>
      <w:numFmt w:val="lowerRoman"/>
      <w:lvlText w:val="%3."/>
      <w:lvlJc w:val="right"/>
      <w:pPr>
        <w:ind w:left="2550" w:hanging="180"/>
      </w:pPr>
    </w:lvl>
    <w:lvl w:ilvl="3" w:tplc="0419000F">
      <w:start w:val="1"/>
      <w:numFmt w:val="decimal"/>
      <w:lvlText w:val="%4."/>
      <w:lvlJc w:val="left"/>
      <w:pPr>
        <w:ind w:left="3270" w:hanging="360"/>
      </w:pPr>
    </w:lvl>
    <w:lvl w:ilvl="4" w:tplc="04190019">
      <w:start w:val="1"/>
      <w:numFmt w:val="lowerLetter"/>
      <w:lvlText w:val="%5."/>
      <w:lvlJc w:val="left"/>
      <w:pPr>
        <w:ind w:left="3990" w:hanging="360"/>
      </w:pPr>
    </w:lvl>
    <w:lvl w:ilvl="5" w:tplc="0419001B">
      <w:start w:val="1"/>
      <w:numFmt w:val="lowerRoman"/>
      <w:lvlText w:val="%6."/>
      <w:lvlJc w:val="right"/>
      <w:pPr>
        <w:ind w:left="4710" w:hanging="180"/>
      </w:pPr>
    </w:lvl>
    <w:lvl w:ilvl="6" w:tplc="0419000F">
      <w:start w:val="1"/>
      <w:numFmt w:val="decimal"/>
      <w:lvlText w:val="%7."/>
      <w:lvlJc w:val="left"/>
      <w:pPr>
        <w:ind w:left="5430" w:hanging="360"/>
      </w:pPr>
    </w:lvl>
    <w:lvl w:ilvl="7" w:tplc="04190019">
      <w:start w:val="1"/>
      <w:numFmt w:val="lowerLetter"/>
      <w:lvlText w:val="%8."/>
      <w:lvlJc w:val="left"/>
      <w:pPr>
        <w:ind w:left="6150" w:hanging="360"/>
      </w:pPr>
    </w:lvl>
    <w:lvl w:ilvl="8" w:tplc="0419001B">
      <w:start w:val="1"/>
      <w:numFmt w:val="lowerRoman"/>
      <w:lvlText w:val="%9."/>
      <w:lvlJc w:val="right"/>
      <w:pPr>
        <w:ind w:left="6870" w:hanging="180"/>
      </w:pPr>
    </w:lvl>
  </w:abstractNum>
  <w:abstractNum w:abstractNumId="3">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4">
    <w:nsid w:val="4F9C4DC3"/>
    <w:multiLevelType w:val="hybridMultilevel"/>
    <w:tmpl w:val="B818FB9C"/>
    <w:lvl w:ilvl="0" w:tplc="B1742946">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5">
    <w:nsid w:val="61B820FC"/>
    <w:multiLevelType w:val="hybridMultilevel"/>
    <w:tmpl w:val="47CE2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766C69E3"/>
    <w:multiLevelType w:val="hybridMultilevel"/>
    <w:tmpl w:val="E18EAE3E"/>
    <w:lvl w:ilvl="0" w:tplc="2D5214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243"/>
    <w:rsid w:val="00013668"/>
    <w:rsid w:val="00036A20"/>
    <w:rsid w:val="00037261"/>
    <w:rsid w:val="00065786"/>
    <w:rsid w:val="00077B07"/>
    <w:rsid w:val="00081357"/>
    <w:rsid w:val="000A44AB"/>
    <w:rsid w:val="000C6487"/>
    <w:rsid w:val="000D14E1"/>
    <w:rsid w:val="000E5670"/>
    <w:rsid w:val="000E5EED"/>
    <w:rsid w:val="000F4063"/>
    <w:rsid w:val="000F4A3D"/>
    <w:rsid w:val="001056B8"/>
    <w:rsid w:val="00113E6C"/>
    <w:rsid w:val="00153BC7"/>
    <w:rsid w:val="00164C02"/>
    <w:rsid w:val="00165FD4"/>
    <w:rsid w:val="001678C1"/>
    <w:rsid w:val="0018362C"/>
    <w:rsid w:val="00183B10"/>
    <w:rsid w:val="001849CB"/>
    <w:rsid w:val="001A21FE"/>
    <w:rsid w:val="001A2783"/>
    <w:rsid w:val="001A29C6"/>
    <w:rsid w:val="001A59CB"/>
    <w:rsid w:val="001B145F"/>
    <w:rsid w:val="001B1E58"/>
    <w:rsid w:val="001D4915"/>
    <w:rsid w:val="001D501F"/>
    <w:rsid w:val="00200837"/>
    <w:rsid w:val="00211D05"/>
    <w:rsid w:val="0021550F"/>
    <w:rsid w:val="00222D9C"/>
    <w:rsid w:val="00234B05"/>
    <w:rsid w:val="00245EDE"/>
    <w:rsid w:val="002510B6"/>
    <w:rsid w:val="002545F3"/>
    <w:rsid w:val="002555B3"/>
    <w:rsid w:val="00267D1A"/>
    <w:rsid w:val="002701EF"/>
    <w:rsid w:val="00270D21"/>
    <w:rsid w:val="002730E0"/>
    <w:rsid w:val="00275EA7"/>
    <w:rsid w:val="00285440"/>
    <w:rsid w:val="002A011C"/>
    <w:rsid w:val="002A223B"/>
    <w:rsid w:val="002B1663"/>
    <w:rsid w:val="002B77D8"/>
    <w:rsid w:val="002D3550"/>
    <w:rsid w:val="002F1C40"/>
    <w:rsid w:val="002F48BB"/>
    <w:rsid w:val="002F776D"/>
    <w:rsid w:val="0030598F"/>
    <w:rsid w:val="00320AD3"/>
    <w:rsid w:val="00334025"/>
    <w:rsid w:val="00335097"/>
    <w:rsid w:val="00340B0F"/>
    <w:rsid w:val="003453BC"/>
    <w:rsid w:val="00347BC5"/>
    <w:rsid w:val="00360542"/>
    <w:rsid w:val="0036615E"/>
    <w:rsid w:val="003801F0"/>
    <w:rsid w:val="003850D6"/>
    <w:rsid w:val="003870BB"/>
    <w:rsid w:val="003A05ED"/>
    <w:rsid w:val="003B30B0"/>
    <w:rsid w:val="003E1C24"/>
    <w:rsid w:val="003E44FA"/>
    <w:rsid w:val="003F70AD"/>
    <w:rsid w:val="0041433B"/>
    <w:rsid w:val="004367D4"/>
    <w:rsid w:val="00443FDA"/>
    <w:rsid w:val="004628E0"/>
    <w:rsid w:val="004672E4"/>
    <w:rsid w:val="0047522C"/>
    <w:rsid w:val="004A6F10"/>
    <w:rsid w:val="004C6943"/>
    <w:rsid w:val="004D7CAD"/>
    <w:rsid w:val="004F3FFA"/>
    <w:rsid w:val="005105B6"/>
    <w:rsid w:val="0053060C"/>
    <w:rsid w:val="00560891"/>
    <w:rsid w:val="00570938"/>
    <w:rsid w:val="005933DE"/>
    <w:rsid w:val="00593AC5"/>
    <w:rsid w:val="005B05E5"/>
    <w:rsid w:val="005B321D"/>
    <w:rsid w:val="005D1FDB"/>
    <w:rsid w:val="005D2A5E"/>
    <w:rsid w:val="005E7AF4"/>
    <w:rsid w:val="005F0DC6"/>
    <w:rsid w:val="005F113A"/>
    <w:rsid w:val="005F2784"/>
    <w:rsid w:val="006021F8"/>
    <w:rsid w:val="00611C8C"/>
    <w:rsid w:val="00626EB9"/>
    <w:rsid w:val="00664D3A"/>
    <w:rsid w:val="00665A60"/>
    <w:rsid w:val="006675B6"/>
    <w:rsid w:val="00682176"/>
    <w:rsid w:val="00690956"/>
    <w:rsid w:val="00694697"/>
    <w:rsid w:val="006A55C0"/>
    <w:rsid w:val="006A724E"/>
    <w:rsid w:val="006D02F0"/>
    <w:rsid w:val="006D1C81"/>
    <w:rsid w:val="006D4F83"/>
    <w:rsid w:val="006E3322"/>
    <w:rsid w:val="006F07FD"/>
    <w:rsid w:val="006F1CAD"/>
    <w:rsid w:val="006F5DAF"/>
    <w:rsid w:val="006F6310"/>
    <w:rsid w:val="00730806"/>
    <w:rsid w:val="00734F72"/>
    <w:rsid w:val="00742695"/>
    <w:rsid w:val="00745476"/>
    <w:rsid w:val="00745865"/>
    <w:rsid w:val="00747791"/>
    <w:rsid w:val="00753080"/>
    <w:rsid w:val="00762A9B"/>
    <w:rsid w:val="007704BA"/>
    <w:rsid w:val="00777BC6"/>
    <w:rsid w:val="00777FCD"/>
    <w:rsid w:val="00786FD2"/>
    <w:rsid w:val="0079562C"/>
    <w:rsid w:val="007B44CC"/>
    <w:rsid w:val="007B73E1"/>
    <w:rsid w:val="007E3EB2"/>
    <w:rsid w:val="007E4074"/>
    <w:rsid w:val="0080004C"/>
    <w:rsid w:val="00804F63"/>
    <w:rsid w:val="008237F0"/>
    <w:rsid w:val="00830B26"/>
    <w:rsid w:val="00831C94"/>
    <w:rsid w:val="008618C9"/>
    <w:rsid w:val="00872311"/>
    <w:rsid w:val="008A0886"/>
    <w:rsid w:val="008A2DA1"/>
    <w:rsid w:val="008D0B31"/>
    <w:rsid w:val="008D69BC"/>
    <w:rsid w:val="008E59F2"/>
    <w:rsid w:val="008F536A"/>
    <w:rsid w:val="008F55FC"/>
    <w:rsid w:val="00904497"/>
    <w:rsid w:val="00904784"/>
    <w:rsid w:val="00904CF3"/>
    <w:rsid w:val="00911FCC"/>
    <w:rsid w:val="00915140"/>
    <w:rsid w:val="00916872"/>
    <w:rsid w:val="009169FF"/>
    <w:rsid w:val="00917570"/>
    <w:rsid w:val="00922958"/>
    <w:rsid w:val="00942A76"/>
    <w:rsid w:val="0095256B"/>
    <w:rsid w:val="0095577E"/>
    <w:rsid w:val="009825B2"/>
    <w:rsid w:val="00983865"/>
    <w:rsid w:val="00987AD6"/>
    <w:rsid w:val="009953C4"/>
    <w:rsid w:val="009B0673"/>
    <w:rsid w:val="009B3759"/>
    <w:rsid w:val="009B4178"/>
    <w:rsid w:val="009C24F7"/>
    <w:rsid w:val="009C46AE"/>
    <w:rsid w:val="009E285D"/>
    <w:rsid w:val="00A2381D"/>
    <w:rsid w:val="00A26C36"/>
    <w:rsid w:val="00A32BDC"/>
    <w:rsid w:val="00A45B8C"/>
    <w:rsid w:val="00A53D1D"/>
    <w:rsid w:val="00A63ECE"/>
    <w:rsid w:val="00A72C02"/>
    <w:rsid w:val="00A770F5"/>
    <w:rsid w:val="00A8170A"/>
    <w:rsid w:val="00AA0212"/>
    <w:rsid w:val="00AA1C8D"/>
    <w:rsid w:val="00AC46EB"/>
    <w:rsid w:val="00AC4ADE"/>
    <w:rsid w:val="00AC547D"/>
    <w:rsid w:val="00AD7DDE"/>
    <w:rsid w:val="00AF55C9"/>
    <w:rsid w:val="00B0007C"/>
    <w:rsid w:val="00B1197C"/>
    <w:rsid w:val="00B15885"/>
    <w:rsid w:val="00B16AF8"/>
    <w:rsid w:val="00B255A3"/>
    <w:rsid w:val="00B32B83"/>
    <w:rsid w:val="00B42201"/>
    <w:rsid w:val="00B46F05"/>
    <w:rsid w:val="00B67C4F"/>
    <w:rsid w:val="00B67E32"/>
    <w:rsid w:val="00B71C62"/>
    <w:rsid w:val="00B86E42"/>
    <w:rsid w:val="00B9108E"/>
    <w:rsid w:val="00B94A54"/>
    <w:rsid w:val="00BB15D9"/>
    <w:rsid w:val="00BF0E64"/>
    <w:rsid w:val="00BF13CD"/>
    <w:rsid w:val="00BF3568"/>
    <w:rsid w:val="00C05ABC"/>
    <w:rsid w:val="00C072DB"/>
    <w:rsid w:val="00C22243"/>
    <w:rsid w:val="00C233F6"/>
    <w:rsid w:val="00C25340"/>
    <w:rsid w:val="00C262E3"/>
    <w:rsid w:val="00C35E6C"/>
    <w:rsid w:val="00C448AE"/>
    <w:rsid w:val="00C469D0"/>
    <w:rsid w:val="00C47F88"/>
    <w:rsid w:val="00C60460"/>
    <w:rsid w:val="00C62844"/>
    <w:rsid w:val="00C62CBB"/>
    <w:rsid w:val="00C837EB"/>
    <w:rsid w:val="00C85F4F"/>
    <w:rsid w:val="00C878EA"/>
    <w:rsid w:val="00CA3C54"/>
    <w:rsid w:val="00CA6157"/>
    <w:rsid w:val="00CC0B34"/>
    <w:rsid w:val="00CC6FC2"/>
    <w:rsid w:val="00CD6F84"/>
    <w:rsid w:val="00CE40D8"/>
    <w:rsid w:val="00CE7B43"/>
    <w:rsid w:val="00D0285A"/>
    <w:rsid w:val="00D12190"/>
    <w:rsid w:val="00D1371F"/>
    <w:rsid w:val="00D148D6"/>
    <w:rsid w:val="00D30204"/>
    <w:rsid w:val="00D33B75"/>
    <w:rsid w:val="00D36B46"/>
    <w:rsid w:val="00D82F0F"/>
    <w:rsid w:val="00D93865"/>
    <w:rsid w:val="00DA50E6"/>
    <w:rsid w:val="00DB5E52"/>
    <w:rsid w:val="00DB797E"/>
    <w:rsid w:val="00E13636"/>
    <w:rsid w:val="00E340B1"/>
    <w:rsid w:val="00E34909"/>
    <w:rsid w:val="00E443DD"/>
    <w:rsid w:val="00E5195E"/>
    <w:rsid w:val="00E85601"/>
    <w:rsid w:val="00E96A2A"/>
    <w:rsid w:val="00EB0BB2"/>
    <w:rsid w:val="00EB1134"/>
    <w:rsid w:val="00ED291A"/>
    <w:rsid w:val="00ED4160"/>
    <w:rsid w:val="00F00CFB"/>
    <w:rsid w:val="00F06CA7"/>
    <w:rsid w:val="00F11A19"/>
    <w:rsid w:val="00F17B5C"/>
    <w:rsid w:val="00F227AD"/>
    <w:rsid w:val="00F24E2C"/>
    <w:rsid w:val="00F34325"/>
    <w:rsid w:val="00F44AF5"/>
    <w:rsid w:val="00F50C26"/>
    <w:rsid w:val="00F5437A"/>
    <w:rsid w:val="00F635D9"/>
    <w:rsid w:val="00F65258"/>
    <w:rsid w:val="00F81C36"/>
    <w:rsid w:val="00F939C8"/>
    <w:rsid w:val="00F939E9"/>
    <w:rsid w:val="00F97ED2"/>
    <w:rsid w:val="00FB6F6B"/>
    <w:rsid w:val="00FC258C"/>
    <w:rsid w:val="00FC51DD"/>
    <w:rsid w:val="00FF2C09"/>
    <w:rsid w:val="00FF4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22243"/>
    <w:pPr>
      <w:keepNext/>
      <w:spacing w:after="0" w:line="240" w:lineRule="auto"/>
      <w:jc w:val="center"/>
      <w:outlineLvl w:val="0"/>
    </w:pPr>
    <w:rPr>
      <w:rFonts w:ascii="Times New Roman" w:eastAsia="Times New Roman" w:hAnsi="Times New Roman" w:cs="Times New Roman"/>
      <w:b/>
      <w:w w:val="200"/>
      <w:sz w:val="28"/>
      <w:szCs w:val="20"/>
      <w:lang w:eastAsia="ru-RU"/>
    </w:rPr>
  </w:style>
  <w:style w:type="paragraph" w:styleId="2">
    <w:name w:val="heading 2"/>
    <w:basedOn w:val="a"/>
    <w:next w:val="a"/>
    <w:link w:val="20"/>
    <w:semiHidden/>
    <w:unhideWhenUsed/>
    <w:qFormat/>
    <w:rsid w:val="00C2224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C22243"/>
    <w:pPr>
      <w:keepNext/>
      <w:spacing w:before="240" w:after="60" w:line="240" w:lineRule="auto"/>
      <w:outlineLvl w:val="2"/>
    </w:pPr>
    <w:rPr>
      <w:rFonts w:ascii="Cambria" w:eastAsia="Times New Roman" w:hAnsi="Cambria" w:cs="Times New Roman"/>
      <w:b/>
      <w:bCs/>
      <w:w w:val="200"/>
      <w:sz w:val="26"/>
      <w:szCs w:val="26"/>
      <w:lang w:eastAsia="ru-RU"/>
    </w:rPr>
  </w:style>
  <w:style w:type="paragraph" w:styleId="4">
    <w:name w:val="heading 4"/>
    <w:basedOn w:val="a"/>
    <w:next w:val="a"/>
    <w:link w:val="40"/>
    <w:semiHidden/>
    <w:unhideWhenUsed/>
    <w:qFormat/>
    <w:rsid w:val="00C22243"/>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243"/>
    <w:rPr>
      <w:rFonts w:ascii="Times New Roman" w:eastAsia="Times New Roman" w:hAnsi="Times New Roman" w:cs="Times New Roman"/>
      <w:b/>
      <w:w w:val="200"/>
      <w:sz w:val="28"/>
      <w:szCs w:val="20"/>
      <w:lang w:eastAsia="ru-RU"/>
    </w:rPr>
  </w:style>
  <w:style w:type="character" w:customStyle="1" w:styleId="20">
    <w:name w:val="Заголовок 2 Знак"/>
    <w:basedOn w:val="a0"/>
    <w:link w:val="2"/>
    <w:semiHidden/>
    <w:rsid w:val="00C22243"/>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C22243"/>
    <w:rPr>
      <w:rFonts w:ascii="Cambria" w:eastAsia="Times New Roman" w:hAnsi="Cambria" w:cs="Times New Roman"/>
      <w:b/>
      <w:bCs/>
      <w:w w:val="200"/>
      <w:sz w:val="26"/>
      <w:szCs w:val="26"/>
      <w:lang w:eastAsia="ru-RU"/>
    </w:rPr>
  </w:style>
  <w:style w:type="character" w:customStyle="1" w:styleId="40">
    <w:name w:val="Заголовок 4 Знак"/>
    <w:basedOn w:val="a0"/>
    <w:link w:val="4"/>
    <w:semiHidden/>
    <w:rsid w:val="00C22243"/>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C22243"/>
  </w:style>
  <w:style w:type="character" w:styleId="a3">
    <w:name w:val="Hyperlink"/>
    <w:semiHidden/>
    <w:unhideWhenUsed/>
    <w:rsid w:val="00C22243"/>
    <w:rPr>
      <w:color w:val="0000FF"/>
      <w:u w:val="single"/>
    </w:rPr>
  </w:style>
  <w:style w:type="character" w:styleId="a4">
    <w:name w:val="FollowedHyperlink"/>
    <w:semiHidden/>
    <w:unhideWhenUsed/>
    <w:rsid w:val="00C22243"/>
    <w:rPr>
      <w:color w:val="800080"/>
      <w:u w:val="single"/>
    </w:rPr>
  </w:style>
  <w:style w:type="paragraph" w:styleId="a5">
    <w:name w:val="Normal (Web)"/>
    <w:basedOn w:val="a"/>
    <w:semiHidden/>
    <w:unhideWhenUsed/>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nhideWhenUsed/>
    <w:rsid w:val="00C22243"/>
    <w:pPr>
      <w:tabs>
        <w:tab w:val="center" w:pos="4677"/>
        <w:tab w:val="right" w:pos="9355"/>
      </w:tabs>
      <w:spacing w:after="0" w:line="240" w:lineRule="auto"/>
    </w:pPr>
    <w:rPr>
      <w:rFonts w:ascii="Times New Roman" w:eastAsia="Times New Roman" w:hAnsi="Times New Roman" w:cs="Times New Roman"/>
      <w:b/>
      <w:w w:val="200"/>
      <w:sz w:val="28"/>
      <w:szCs w:val="20"/>
      <w:lang w:eastAsia="ru-RU"/>
    </w:rPr>
  </w:style>
  <w:style w:type="character" w:customStyle="1" w:styleId="a7">
    <w:name w:val="Верхний колонтитул Знак"/>
    <w:basedOn w:val="a0"/>
    <w:link w:val="a6"/>
    <w:rsid w:val="00C22243"/>
    <w:rPr>
      <w:rFonts w:ascii="Times New Roman" w:eastAsia="Times New Roman" w:hAnsi="Times New Roman" w:cs="Times New Roman"/>
      <w:b/>
      <w:w w:val="200"/>
      <w:sz w:val="28"/>
      <w:szCs w:val="20"/>
      <w:lang w:eastAsia="ru-RU"/>
    </w:rPr>
  </w:style>
  <w:style w:type="paragraph" w:styleId="a8">
    <w:name w:val="footer"/>
    <w:basedOn w:val="a"/>
    <w:link w:val="a9"/>
    <w:uiPriority w:val="99"/>
    <w:unhideWhenUsed/>
    <w:rsid w:val="00C22243"/>
    <w:pPr>
      <w:tabs>
        <w:tab w:val="center" w:pos="4677"/>
        <w:tab w:val="right" w:pos="9355"/>
      </w:tabs>
      <w:spacing w:after="0" w:line="240" w:lineRule="auto"/>
    </w:pPr>
    <w:rPr>
      <w:rFonts w:ascii="Times New Roman" w:eastAsia="Times New Roman" w:hAnsi="Times New Roman" w:cs="Times New Roman"/>
      <w:b/>
      <w:w w:val="200"/>
      <w:sz w:val="28"/>
      <w:szCs w:val="20"/>
      <w:lang w:eastAsia="ru-RU"/>
    </w:rPr>
  </w:style>
  <w:style w:type="character" w:customStyle="1" w:styleId="a9">
    <w:name w:val="Нижний колонтитул Знак"/>
    <w:basedOn w:val="a0"/>
    <w:link w:val="a8"/>
    <w:uiPriority w:val="99"/>
    <w:rsid w:val="00C22243"/>
    <w:rPr>
      <w:rFonts w:ascii="Times New Roman" w:eastAsia="Times New Roman" w:hAnsi="Times New Roman" w:cs="Times New Roman"/>
      <w:b/>
      <w:w w:val="200"/>
      <w:sz w:val="28"/>
      <w:szCs w:val="20"/>
      <w:lang w:eastAsia="ru-RU"/>
    </w:rPr>
  </w:style>
  <w:style w:type="paragraph" w:styleId="aa">
    <w:name w:val="caption"/>
    <w:basedOn w:val="a"/>
    <w:next w:val="a"/>
    <w:semiHidden/>
    <w:unhideWhenUsed/>
    <w:qFormat/>
    <w:rsid w:val="00C22243"/>
    <w:pPr>
      <w:spacing w:after="0" w:line="240" w:lineRule="auto"/>
      <w:jc w:val="center"/>
    </w:pPr>
    <w:rPr>
      <w:rFonts w:ascii="Times New Roman" w:eastAsia="Times New Roman" w:hAnsi="Times New Roman" w:cs="Times New Roman"/>
      <w:b/>
      <w:w w:val="200"/>
      <w:sz w:val="28"/>
      <w:szCs w:val="20"/>
      <w:lang w:eastAsia="ru-RU"/>
    </w:rPr>
  </w:style>
  <w:style w:type="paragraph" w:styleId="ab">
    <w:name w:val="Body Text"/>
    <w:basedOn w:val="a"/>
    <w:link w:val="ac"/>
    <w:semiHidden/>
    <w:unhideWhenUsed/>
    <w:rsid w:val="00C22243"/>
    <w:pPr>
      <w:spacing w:after="0" w:line="240" w:lineRule="auto"/>
      <w:jc w:val="center"/>
    </w:pPr>
    <w:rPr>
      <w:rFonts w:ascii="Times New Roman" w:eastAsia="Times New Roman" w:hAnsi="Times New Roman" w:cs="Times New Roman"/>
      <w:b/>
      <w:w w:val="150"/>
      <w:sz w:val="24"/>
      <w:szCs w:val="20"/>
      <w:lang w:eastAsia="ru-RU"/>
    </w:rPr>
  </w:style>
  <w:style w:type="character" w:customStyle="1" w:styleId="ac">
    <w:name w:val="Основной текст Знак"/>
    <w:basedOn w:val="a0"/>
    <w:link w:val="ab"/>
    <w:semiHidden/>
    <w:rsid w:val="00C22243"/>
    <w:rPr>
      <w:rFonts w:ascii="Times New Roman" w:eastAsia="Times New Roman" w:hAnsi="Times New Roman" w:cs="Times New Roman"/>
      <w:b/>
      <w:w w:val="150"/>
      <w:sz w:val="24"/>
      <w:szCs w:val="20"/>
      <w:lang w:eastAsia="ru-RU"/>
    </w:rPr>
  </w:style>
  <w:style w:type="paragraph" w:styleId="ad">
    <w:name w:val="List"/>
    <w:basedOn w:val="ab"/>
    <w:semiHidden/>
    <w:unhideWhenUsed/>
    <w:rsid w:val="00C22243"/>
    <w:pPr>
      <w:suppressAutoHyphens/>
      <w:spacing w:after="120"/>
      <w:jc w:val="left"/>
    </w:pPr>
    <w:rPr>
      <w:rFonts w:ascii="Arial" w:hAnsi="Arial" w:cs="Tahoma"/>
      <w:b w:val="0"/>
      <w:w w:val="100"/>
      <w:szCs w:val="24"/>
      <w:lang w:eastAsia="ar-SA"/>
    </w:rPr>
  </w:style>
  <w:style w:type="paragraph" w:styleId="ae">
    <w:name w:val="Balloon Text"/>
    <w:basedOn w:val="a"/>
    <w:link w:val="af"/>
    <w:semiHidden/>
    <w:unhideWhenUsed/>
    <w:rsid w:val="00C22243"/>
    <w:pPr>
      <w:spacing w:after="0" w:line="240" w:lineRule="auto"/>
    </w:pPr>
    <w:rPr>
      <w:rFonts w:ascii="Tahoma" w:eastAsia="Times New Roman" w:hAnsi="Tahoma" w:cs="Tahoma"/>
      <w:b/>
      <w:w w:val="200"/>
      <w:sz w:val="16"/>
      <w:szCs w:val="16"/>
      <w:lang w:eastAsia="ru-RU"/>
    </w:rPr>
  </w:style>
  <w:style w:type="character" w:customStyle="1" w:styleId="af">
    <w:name w:val="Текст выноски Знак"/>
    <w:basedOn w:val="a0"/>
    <w:link w:val="ae"/>
    <w:semiHidden/>
    <w:rsid w:val="00C22243"/>
    <w:rPr>
      <w:rFonts w:ascii="Tahoma" w:eastAsia="Times New Roman" w:hAnsi="Tahoma" w:cs="Tahoma"/>
      <w:b/>
      <w:w w:val="200"/>
      <w:sz w:val="16"/>
      <w:szCs w:val="16"/>
      <w:lang w:eastAsia="ru-RU"/>
    </w:rPr>
  </w:style>
  <w:style w:type="paragraph" w:styleId="af0">
    <w:name w:val="List Paragraph"/>
    <w:basedOn w:val="a"/>
    <w:qFormat/>
    <w:rsid w:val="00C22243"/>
    <w:pPr>
      <w:spacing w:after="0" w:line="360" w:lineRule="auto"/>
      <w:ind w:left="720" w:firstLine="680"/>
      <w:contextualSpacing/>
      <w:jc w:val="both"/>
    </w:pPr>
    <w:rPr>
      <w:rFonts w:ascii="Times New Roman" w:eastAsia="Calibri" w:hAnsi="Times New Roman" w:cs="Times New Roman"/>
      <w:sz w:val="24"/>
    </w:rPr>
  </w:style>
  <w:style w:type="paragraph" w:customStyle="1" w:styleId="Heading">
    <w:name w:val="Heading"/>
    <w:rsid w:val="00C2224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1">
    <w:name w:val="s1"/>
    <w:basedOn w:val="a"/>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
    <w:name w:val="s"/>
    <w:basedOn w:val="a"/>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C2224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2">
    <w:name w:val="Абзац списка1"/>
    <w:basedOn w:val="a"/>
    <w:rsid w:val="00C22243"/>
    <w:pPr>
      <w:spacing w:after="0" w:line="240" w:lineRule="auto"/>
      <w:ind w:left="720"/>
      <w:contextualSpacing/>
    </w:pPr>
    <w:rPr>
      <w:rFonts w:ascii="Times New Roman" w:eastAsia="Calibri" w:hAnsi="Times New Roman" w:cs="Times New Roman"/>
      <w:sz w:val="24"/>
      <w:szCs w:val="24"/>
      <w:lang w:eastAsia="ru-RU"/>
    </w:rPr>
  </w:style>
  <w:style w:type="paragraph" w:customStyle="1" w:styleId="FR2">
    <w:name w:val="FR2"/>
    <w:rsid w:val="00C22243"/>
    <w:pPr>
      <w:widowControl w:val="0"/>
      <w:overflowPunct w:val="0"/>
      <w:autoSpaceDE w:val="0"/>
      <w:autoSpaceDN w:val="0"/>
      <w:adjustRightInd w:val="0"/>
      <w:spacing w:after="0" w:line="240" w:lineRule="auto"/>
      <w:ind w:firstLine="560"/>
      <w:jc w:val="both"/>
    </w:pPr>
    <w:rPr>
      <w:rFonts w:ascii="Arial" w:eastAsia="Times New Roman" w:hAnsi="Arial" w:cs="Arial"/>
      <w:sz w:val="28"/>
      <w:szCs w:val="28"/>
      <w:lang w:eastAsia="ru-RU"/>
    </w:rPr>
  </w:style>
  <w:style w:type="paragraph" w:customStyle="1" w:styleId="21">
    <w:name w:val="Знак Знак Знак2 Знак Знак Знак Знак Знак Знак Знак"/>
    <w:basedOn w:val="a"/>
    <w:rsid w:val="00C22243"/>
    <w:pPr>
      <w:spacing w:after="0" w:line="240" w:lineRule="auto"/>
    </w:pPr>
    <w:rPr>
      <w:rFonts w:ascii="Verdana" w:eastAsia="Times New Roman" w:hAnsi="Verdana" w:cs="Verdana"/>
      <w:sz w:val="20"/>
      <w:szCs w:val="20"/>
      <w:lang w:val="en-US"/>
    </w:rPr>
  </w:style>
  <w:style w:type="paragraph" w:customStyle="1" w:styleId="ConsNormal">
    <w:name w:val="ConsNormal"/>
    <w:rsid w:val="00C2224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textb">
    <w:name w:val="textb"/>
    <w:basedOn w:val="a"/>
    <w:rsid w:val="00C22243"/>
    <w:pPr>
      <w:spacing w:after="0" w:line="240" w:lineRule="auto"/>
    </w:pPr>
    <w:rPr>
      <w:rFonts w:ascii="Arial" w:eastAsia="Times New Roman" w:hAnsi="Arial" w:cs="Arial"/>
      <w:b/>
      <w:bCs/>
      <w:lang w:eastAsia="ru-RU"/>
    </w:rPr>
  </w:style>
  <w:style w:type="paragraph" w:customStyle="1" w:styleId="Default">
    <w:name w:val="Default"/>
    <w:rsid w:val="00C2224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Cell">
    <w:name w:val="ConsPlusCell"/>
    <w:rsid w:val="00C2224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C2224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0">
    <w:name w:val="S_Обычный Знак"/>
    <w:link w:val="S2"/>
    <w:locked/>
    <w:rsid w:val="00C22243"/>
    <w:rPr>
      <w:sz w:val="24"/>
    </w:rPr>
  </w:style>
  <w:style w:type="paragraph" w:customStyle="1" w:styleId="S2">
    <w:name w:val="S_Обычный"/>
    <w:basedOn w:val="a"/>
    <w:link w:val="S0"/>
    <w:rsid w:val="00C22243"/>
    <w:pPr>
      <w:spacing w:after="0" w:line="360" w:lineRule="auto"/>
      <w:ind w:firstLine="709"/>
      <w:jc w:val="both"/>
    </w:pPr>
    <w:rPr>
      <w:sz w:val="24"/>
    </w:rPr>
  </w:style>
  <w:style w:type="paragraph" w:customStyle="1" w:styleId="S5">
    <w:name w:val="S_Заголовок 5"/>
    <w:basedOn w:val="a"/>
    <w:autoRedefine/>
    <w:rsid w:val="00C22243"/>
    <w:pPr>
      <w:spacing w:after="0" w:line="360" w:lineRule="auto"/>
      <w:jc w:val="center"/>
    </w:pPr>
    <w:rPr>
      <w:rFonts w:ascii="Times New Roman" w:eastAsia="Calibri" w:hAnsi="Times New Roman" w:cs="Times New Roman"/>
      <w:sz w:val="24"/>
      <w:szCs w:val="24"/>
      <w:lang w:eastAsia="ru-RU"/>
    </w:rPr>
  </w:style>
  <w:style w:type="character" w:customStyle="1" w:styleId="ConsPlusNormal">
    <w:name w:val="ConsPlusNormal Знак"/>
    <w:link w:val="ConsPlusNormal0"/>
    <w:locked/>
    <w:rsid w:val="00C22243"/>
    <w:rPr>
      <w:rFonts w:ascii="Arial" w:eastAsia="Calibri" w:hAnsi="Arial" w:cs="Arial"/>
    </w:rPr>
  </w:style>
  <w:style w:type="paragraph" w:customStyle="1" w:styleId="ConsPlusNormal0">
    <w:name w:val="ConsPlusNormal"/>
    <w:link w:val="ConsPlusNormal"/>
    <w:rsid w:val="00C22243"/>
    <w:pPr>
      <w:widowControl w:val="0"/>
      <w:autoSpaceDE w:val="0"/>
      <w:autoSpaceDN w:val="0"/>
      <w:adjustRightInd w:val="0"/>
      <w:spacing w:after="0" w:line="240" w:lineRule="auto"/>
      <w:ind w:firstLine="720"/>
    </w:pPr>
    <w:rPr>
      <w:rFonts w:ascii="Arial" w:eastAsia="Calibri" w:hAnsi="Arial" w:cs="Arial"/>
    </w:rPr>
  </w:style>
  <w:style w:type="character" w:customStyle="1" w:styleId="af2">
    <w:name w:val="Абзац Знак"/>
    <w:link w:val="af3"/>
    <w:locked/>
    <w:rsid w:val="00C22243"/>
    <w:rPr>
      <w:sz w:val="24"/>
    </w:rPr>
  </w:style>
  <w:style w:type="paragraph" w:customStyle="1" w:styleId="af3">
    <w:name w:val="Абзац"/>
    <w:basedOn w:val="a"/>
    <w:link w:val="af2"/>
    <w:rsid w:val="00C22243"/>
    <w:pPr>
      <w:spacing w:before="120" w:after="60" w:line="240" w:lineRule="auto"/>
      <w:ind w:firstLine="567"/>
      <w:jc w:val="both"/>
    </w:pPr>
    <w:rPr>
      <w:sz w:val="24"/>
    </w:rPr>
  </w:style>
  <w:style w:type="paragraph" w:customStyle="1" w:styleId="consplusnormal1">
    <w:name w:val="consplusnormal"/>
    <w:basedOn w:val="a"/>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
    <w:name w:val="bodytext2"/>
    <w:basedOn w:val="a"/>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C22243"/>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4">
    <w:name w:val="Прижатый влево"/>
    <w:basedOn w:val="a"/>
    <w:next w:val="a"/>
    <w:uiPriority w:val="99"/>
    <w:rsid w:val="00C2224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blk">
    <w:name w:val="blk"/>
    <w:rsid w:val="00C22243"/>
  </w:style>
  <w:style w:type="character" w:customStyle="1" w:styleId="af5">
    <w:name w:val="Гипертекстовая ссылка"/>
    <w:rsid w:val="00C22243"/>
    <w:rPr>
      <w:rFonts w:ascii="Times New Roman" w:hAnsi="Times New Roman" w:cs="Times New Roman" w:hint="default"/>
      <w:b/>
      <w:bCs w:val="0"/>
      <w:color w:val="008000"/>
    </w:rPr>
  </w:style>
  <w:style w:type="character" w:customStyle="1" w:styleId="FontStyle11">
    <w:name w:val="Font Style11"/>
    <w:rsid w:val="00C22243"/>
    <w:rPr>
      <w:rFonts w:ascii="Times New Roman" w:hAnsi="Times New Roman" w:cs="Times New Roman" w:hint="default"/>
      <w:sz w:val="26"/>
      <w:szCs w:val="26"/>
    </w:rPr>
  </w:style>
  <w:style w:type="character" w:customStyle="1" w:styleId="grame">
    <w:name w:val="grame"/>
    <w:rsid w:val="00C22243"/>
  </w:style>
  <w:style w:type="character" w:customStyle="1" w:styleId="FontStyle12">
    <w:name w:val="Font Style12"/>
    <w:rsid w:val="00C22243"/>
    <w:rPr>
      <w:rFonts w:ascii="Century Gothic" w:hAnsi="Century Gothic" w:cs="Century Gothic" w:hint="default"/>
      <w:sz w:val="8"/>
      <w:szCs w:val="8"/>
    </w:rPr>
  </w:style>
  <w:style w:type="character" w:customStyle="1" w:styleId="apple-style-span">
    <w:name w:val="apple-style-span"/>
    <w:rsid w:val="00C22243"/>
  </w:style>
  <w:style w:type="character" w:customStyle="1" w:styleId="apple-converted-space">
    <w:name w:val="apple-converted-space"/>
    <w:rsid w:val="00C22243"/>
  </w:style>
  <w:style w:type="character" w:customStyle="1" w:styleId="FontStyle15">
    <w:name w:val="Font Style15"/>
    <w:rsid w:val="00C22243"/>
    <w:rPr>
      <w:rFonts w:ascii="Times New Roman" w:hAnsi="Times New Roman" w:cs="Times New Roman" w:hint="default"/>
      <w:sz w:val="24"/>
      <w:szCs w:val="24"/>
    </w:rPr>
  </w:style>
  <w:style w:type="character" w:customStyle="1" w:styleId="nobase">
    <w:name w:val="nobase"/>
    <w:rsid w:val="00C22243"/>
  </w:style>
  <w:style w:type="character" w:customStyle="1" w:styleId="submenu-table">
    <w:name w:val="submenu-table"/>
    <w:rsid w:val="00C22243"/>
    <w:rPr>
      <w:rFonts w:ascii="Times New Roman" w:hAnsi="Times New Roman" w:cs="Times New Roman" w:hint="default"/>
    </w:rPr>
  </w:style>
  <w:style w:type="character" w:customStyle="1" w:styleId="210">
    <w:name w:val="Заголовок 2 Знак1"/>
    <w:aliases w:val="Знак2 Знак Знак1"/>
    <w:locked/>
    <w:rsid w:val="00C22243"/>
    <w:rPr>
      <w:rFonts w:ascii="Times New Roman" w:hAnsi="Times New Roman" w:cs="Times New Roman" w:hint="default"/>
      <w:bCs/>
      <w:i/>
      <w:iCs w:val="0"/>
      <w:u w:val="single"/>
    </w:rPr>
  </w:style>
  <w:style w:type="table" w:styleId="af6">
    <w:name w:val="Table Grid"/>
    <w:basedOn w:val="a1"/>
    <w:rsid w:val="00C222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rsid w:val="00C22243"/>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Список 51"/>
    <w:rsid w:val="00C22243"/>
    <w:pPr>
      <w:numPr>
        <w:numId w:val="7"/>
      </w:numPr>
    </w:pPr>
  </w:style>
  <w:style w:type="numbering" w:customStyle="1" w:styleId="41">
    <w:name w:val="Список 41"/>
    <w:rsid w:val="00C22243"/>
    <w:pPr>
      <w:numPr>
        <w:numId w:val="8"/>
      </w:numPr>
    </w:pPr>
  </w:style>
  <w:style w:type="paragraph" w:styleId="af7">
    <w:name w:val="No Spacing"/>
    <w:uiPriority w:val="1"/>
    <w:qFormat/>
    <w:rsid w:val="008D0B3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C22243"/>
    <w:pPr>
      <w:keepNext/>
      <w:spacing w:after="0" w:line="240" w:lineRule="auto"/>
      <w:jc w:val="center"/>
      <w:outlineLvl w:val="0"/>
    </w:pPr>
    <w:rPr>
      <w:rFonts w:ascii="Times New Roman" w:eastAsia="Times New Roman" w:hAnsi="Times New Roman" w:cs="Times New Roman"/>
      <w:b/>
      <w:w w:val="200"/>
      <w:sz w:val="28"/>
      <w:szCs w:val="20"/>
      <w:lang w:eastAsia="ru-RU"/>
    </w:rPr>
  </w:style>
  <w:style w:type="paragraph" w:styleId="2">
    <w:name w:val="heading 2"/>
    <w:basedOn w:val="a"/>
    <w:next w:val="a"/>
    <w:link w:val="20"/>
    <w:semiHidden/>
    <w:unhideWhenUsed/>
    <w:qFormat/>
    <w:rsid w:val="00C2224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semiHidden/>
    <w:unhideWhenUsed/>
    <w:qFormat/>
    <w:rsid w:val="00C22243"/>
    <w:pPr>
      <w:keepNext/>
      <w:spacing w:before="240" w:after="60" w:line="240" w:lineRule="auto"/>
      <w:outlineLvl w:val="2"/>
    </w:pPr>
    <w:rPr>
      <w:rFonts w:ascii="Cambria" w:eastAsia="Times New Roman" w:hAnsi="Cambria" w:cs="Times New Roman"/>
      <w:b/>
      <w:bCs/>
      <w:w w:val="200"/>
      <w:sz w:val="26"/>
      <w:szCs w:val="26"/>
      <w:lang w:eastAsia="ru-RU"/>
    </w:rPr>
  </w:style>
  <w:style w:type="paragraph" w:styleId="4">
    <w:name w:val="heading 4"/>
    <w:basedOn w:val="a"/>
    <w:next w:val="a"/>
    <w:link w:val="40"/>
    <w:semiHidden/>
    <w:unhideWhenUsed/>
    <w:qFormat/>
    <w:rsid w:val="00C22243"/>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2243"/>
    <w:rPr>
      <w:rFonts w:ascii="Times New Roman" w:eastAsia="Times New Roman" w:hAnsi="Times New Roman" w:cs="Times New Roman"/>
      <w:b/>
      <w:w w:val="200"/>
      <w:sz w:val="28"/>
      <w:szCs w:val="20"/>
      <w:lang w:eastAsia="ru-RU"/>
    </w:rPr>
  </w:style>
  <w:style w:type="character" w:customStyle="1" w:styleId="20">
    <w:name w:val="Заголовок 2 Знак"/>
    <w:basedOn w:val="a0"/>
    <w:link w:val="2"/>
    <w:semiHidden/>
    <w:rsid w:val="00C22243"/>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C22243"/>
    <w:rPr>
      <w:rFonts w:ascii="Cambria" w:eastAsia="Times New Roman" w:hAnsi="Cambria" w:cs="Times New Roman"/>
      <w:b/>
      <w:bCs/>
      <w:w w:val="200"/>
      <w:sz w:val="26"/>
      <w:szCs w:val="26"/>
      <w:lang w:eastAsia="ru-RU"/>
    </w:rPr>
  </w:style>
  <w:style w:type="character" w:customStyle="1" w:styleId="40">
    <w:name w:val="Заголовок 4 Знак"/>
    <w:basedOn w:val="a0"/>
    <w:link w:val="4"/>
    <w:semiHidden/>
    <w:rsid w:val="00C22243"/>
    <w:rPr>
      <w:rFonts w:ascii="Times New Roman" w:eastAsia="Times New Roman" w:hAnsi="Times New Roman" w:cs="Times New Roman"/>
      <w:b/>
      <w:bCs/>
      <w:sz w:val="28"/>
      <w:szCs w:val="28"/>
      <w:lang w:eastAsia="ru-RU"/>
    </w:rPr>
  </w:style>
  <w:style w:type="numbering" w:customStyle="1" w:styleId="11">
    <w:name w:val="Нет списка1"/>
    <w:next w:val="a2"/>
    <w:uiPriority w:val="99"/>
    <w:semiHidden/>
    <w:unhideWhenUsed/>
    <w:rsid w:val="00C22243"/>
  </w:style>
  <w:style w:type="character" w:styleId="a3">
    <w:name w:val="Hyperlink"/>
    <w:semiHidden/>
    <w:unhideWhenUsed/>
    <w:rsid w:val="00C22243"/>
    <w:rPr>
      <w:color w:val="0000FF"/>
      <w:u w:val="single"/>
    </w:rPr>
  </w:style>
  <w:style w:type="character" w:styleId="a4">
    <w:name w:val="FollowedHyperlink"/>
    <w:semiHidden/>
    <w:unhideWhenUsed/>
    <w:rsid w:val="00C22243"/>
    <w:rPr>
      <w:color w:val="800080"/>
      <w:u w:val="single"/>
    </w:rPr>
  </w:style>
  <w:style w:type="paragraph" w:styleId="a5">
    <w:name w:val="Normal (Web)"/>
    <w:basedOn w:val="a"/>
    <w:semiHidden/>
    <w:unhideWhenUsed/>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nhideWhenUsed/>
    <w:rsid w:val="00C22243"/>
    <w:pPr>
      <w:tabs>
        <w:tab w:val="center" w:pos="4677"/>
        <w:tab w:val="right" w:pos="9355"/>
      </w:tabs>
      <w:spacing w:after="0" w:line="240" w:lineRule="auto"/>
    </w:pPr>
    <w:rPr>
      <w:rFonts w:ascii="Times New Roman" w:eastAsia="Times New Roman" w:hAnsi="Times New Roman" w:cs="Times New Roman"/>
      <w:b/>
      <w:w w:val="200"/>
      <w:sz w:val="28"/>
      <w:szCs w:val="20"/>
      <w:lang w:eastAsia="ru-RU"/>
    </w:rPr>
  </w:style>
  <w:style w:type="character" w:customStyle="1" w:styleId="a7">
    <w:name w:val="Верхний колонтитул Знак"/>
    <w:basedOn w:val="a0"/>
    <w:link w:val="a6"/>
    <w:rsid w:val="00C22243"/>
    <w:rPr>
      <w:rFonts w:ascii="Times New Roman" w:eastAsia="Times New Roman" w:hAnsi="Times New Roman" w:cs="Times New Roman"/>
      <w:b/>
      <w:w w:val="200"/>
      <w:sz w:val="28"/>
      <w:szCs w:val="20"/>
      <w:lang w:eastAsia="ru-RU"/>
    </w:rPr>
  </w:style>
  <w:style w:type="paragraph" w:styleId="a8">
    <w:name w:val="footer"/>
    <w:basedOn w:val="a"/>
    <w:link w:val="a9"/>
    <w:uiPriority w:val="99"/>
    <w:unhideWhenUsed/>
    <w:rsid w:val="00C22243"/>
    <w:pPr>
      <w:tabs>
        <w:tab w:val="center" w:pos="4677"/>
        <w:tab w:val="right" w:pos="9355"/>
      </w:tabs>
      <w:spacing w:after="0" w:line="240" w:lineRule="auto"/>
    </w:pPr>
    <w:rPr>
      <w:rFonts w:ascii="Times New Roman" w:eastAsia="Times New Roman" w:hAnsi="Times New Roman" w:cs="Times New Roman"/>
      <w:b/>
      <w:w w:val="200"/>
      <w:sz w:val="28"/>
      <w:szCs w:val="20"/>
      <w:lang w:eastAsia="ru-RU"/>
    </w:rPr>
  </w:style>
  <w:style w:type="character" w:customStyle="1" w:styleId="a9">
    <w:name w:val="Нижний колонтитул Знак"/>
    <w:basedOn w:val="a0"/>
    <w:link w:val="a8"/>
    <w:uiPriority w:val="99"/>
    <w:rsid w:val="00C22243"/>
    <w:rPr>
      <w:rFonts w:ascii="Times New Roman" w:eastAsia="Times New Roman" w:hAnsi="Times New Roman" w:cs="Times New Roman"/>
      <w:b/>
      <w:w w:val="200"/>
      <w:sz w:val="28"/>
      <w:szCs w:val="20"/>
      <w:lang w:eastAsia="ru-RU"/>
    </w:rPr>
  </w:style>
  <w:style w:type="paragraph" w:styleId="aa">
    <w:name w:val="caption"/>
    <w:basedOn w:val="a"/>
    <w:next w:val="a"/>
    <w:semiHidden/>
    <w:unhideWhenUsed/>
    <w:qFormat/>
    <w:rsid w:val="00C22243"/>
    <w:pPr>
      <w:spacing w:after="0" w:line="240" w:lineRule="auto"/>
      <w:jc w:val="center"/>
    </w:pPr>
    <w:rPr>
      <w:rFonts w:ascii="Times New Roman" w:eastAsia="Times New Roman" w:hAnsi="Times New Roman" w:cs="Times New Roman"/>
      <w:b/>
      <w:w w:val="200"/>
      <w:sz w:val="28"/>
      <w:szCs w:val="20"/>
      <w:lang w:eastAsia="ru-RU"/>
    </w:rPr>
  </w:style>
  <w:style w:type="paragraph" w:styleId="ab">
    <w:name w:val="Body Text"/>
    <w:basedOn w:val="a"/>
    <w:link w:val="ac"/>
    <w:semiHidden/>
    <w:unhideWhenUsed/>
    <w:rsid w:val="00C22243"/>
    <w:pPr>
      <w:spacing w:after="0" w:line="240" w:lineRule="auto"/>
      <w:jc w:val="center"/>
    </w:pPr>
    <w:rPr>
      <w:rFonts w:ascii="Times New Roman" w:eastAsia="Times New Roman" w:hAnsi="Times New Roman" w:cs="Times New Roman"/>
      <w:b/>
      <w:w w:val="150"/>
      <w:sz w:val="24"/>
      <w:szCs w:val="20"/>
      <w:lang w:eastAsia="ru-RU"/>
    </w:rPr>
  </w:style>
  <w:style w:type="character" w:customStyle="1" w:styleId="ac">
    <w:name w:val="Основной текст Знак"/>
    <w:basedOn w:val="a0"/>
    <w:link w:val="ab"/>
    <w:semiHidden/>
    <w:rsid w:val="00C22243"/>
    <w:rPr>
      <w:rFonts w:ascii="Times New Roman" w:eastAsia="Times New Roman" w:hAnsi="Times New Roman" w:cs="Times New Roman"/>
      <w:b/>
      <w:w w:val="150"/>
      <w:sz w:val="24"/>
      <w:szCs w:val="20"/>
      <w:lang w:eastAsia="ru-RU"/>
    </w:rPr>
  </w:style>
  <w:style w:type="paragraph" w:styleId="ad">
    <w:name w:val="List"/>
    <w:basedOn w:val="ab"/>
    <w:semiHidden/>
    <w:unhideWhenUsed/>
    <w:rsid w:val="00C22243"/>
    <w:pPr>
      <w:suppressAutoHyphens/>
      <w:spacing w:after="120"/>
      <w:jc w:val="left"/>
    </w:pPr>
    <w:rPr>
      <w:rFonts w:ascii="Arial" w:hAnsi="Arial" w:cs="Tahoma"/>
      <w:b w:val="0"/>
      <w:w w:val="100"/>
      <w:szCs w:val="24"/>
      <w:lang w:eastAsia="ar-SA"/>
    </w:rPr>
  </w:style>
  <w:style w:type="paragraph" w:styleId="ae">
    <w:name w:val="Balloon Text"/>
    <w:basedOn w:val="a"/>
    <w:link w:val="af"/>
    <w:semiHidden/>
    <w:unhideWhenUsed/>
    <w:rsid w:val="00C22243"/>
    <w:pPr>
      <w:spacing w:after="0" w:line="240" w:lineRule="auto"/>
    </w:pPr>
    <w:rPr>
      <w:rFonts w:ascii="Tahoma" w:eastAsia="Times New Roman" w:hAnsi="Tahoma" w:cs="Tahoma"/>
      <w:b/>
      <w:w w:val="200"/>
      <w:sz w:val="16"/>
      <w:szCs w:val="16"/>
      <w:lang w:eastAsia="ru-RU"/>
    </w:rPr>
  </w:style>
  <w:style w:type="character" w:customStyle="1" w:styleId="af">
    <w:name w:val="Текст выноски Знак"/>
    <w:basedOn w:val="a0"/>
    <w:link w:val="ae"/>
    <w:semiHidden/>
    <w:rsid w:val="00C22243"/>
    <w:rPr>
      <w:rFonts w:ascii="Tahoma" w:eastAsia="Times New Roman" w:hAnsi="Tahoma" w:cs="Tahoma"/>
      <w:b/>
      <w:w w:val="200"/>
      <w:sz w:val="16"/>
      <w:szCs w:val="16"/>
      <w:lang w:eastAsia="ru-RU"/>
    </w:rPr>
  </w:style>
  <w:style w:type="paragraph" w:styleId="af0">
    <w:name w:val="List Paragraph"/>
    <w:basedOn w:val="a"/>
    <w:qFormat/>
    <w:rsid w:val="00C22243"/>
    <w:pPr>
      <w:spacing w:after="0" w:line="360" w:lineRule="auto"/>
      <w:ind w:left="720" w:firstLine="680"/>
      <w:contextualSpacing/>
      <w:jc w:val="both"/>
    </w:pPr>
    <w:rPr>
      <w:rFonts w:ascii="Times New Roman" w:eastAsia="Calibri" w:hAnsi="Times New Roman" w:cs="Times New Roman"/>
      <w:sz w:val="24"/>
    </w:rPr>
  </w:style>
  <w:style w:type="paragraph" w:customStyle="1" w:styleId="Heading">
    <w:name w:val="Heading"/>
    <w:rsid w:val="00C22243"/>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s1">
    <w:name w:val="s1"/>
    <w:basedOn w:val="a"/>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
    <w:name w:val="s"/>
    <w:basedOn w:val="a"/>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C22243"/>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12">
    <w:name w:val="Абзац списка1"/>
    <w:basedOn w:val="a"/>
    <w:rsid w:val="00C22243"/>
    <w:pPr>
      <w:spacing w:after="0" w:line="240" w:lineRule="auto"/>
      <w:ind w:left="720"/>
      <w:contextualSpacing/>
    </w:pPr>
    <w:rPr>
      <w:rFonts w:ascii="Times New Roman" w:eastAsia="Calibri" w:hAnsi="Times New Roman" w:cs="Times New Roman"/>
      <w:sz w:val="24"/>
      <w:szCs w:val="24"/>
      <w:lang w:eastAsia="ru-RU"/>
    </w:rPr>
  </w:style>
  <w:style w:type="paragraph" w:customStyle="1" w:styleId="FR2">
    <w:name w:val="FR2"/>
    <w:rsid w:val="00C22243"/>
    <w:pPr>
      <w:widowControl w:val="0"/>
      <w:overflowPunct w:val="0"/>
      <w:autoSpaceDE w:val="0"/>
      <w:autoSpaceDN w:val="0"/>
      <w:adjustRightInd w:val="0"/>
      <w:spacing w:after="0" w:line="240" w:lineRule="auto"/>
      <w:ind w:firstLine="560"/>
      <w:jc w:val="both"/>
    </w:pPr>
    <w:rPr>
      <w:rFonts w:ascii="Arial" w:eastAsia="Times New Roman" w:hAnsi="Arial" w:cs="Arial"/>
      <w:sz w:val="28"/>
      <w:szCs w:val="28"/>
      <w:lang w:eastAsia="ru-RU"/>
    </w:rPr>
  </w:style>
  <w:style w:type="paragraph" w:customStyle="1" w:styleId="21">
    <w:name w:val="Знак Знак Знак2 Знак Знак Знак Знак Знак Знак Знак"/>
    <w:basedOn w:val="a"/>
    <w:rsid w:val="00C22243"/>
    <w:pPr>
      <w:spacing w:after="0" w:line="240" w:lineRule="auto"/>
    </w:pPr>
    <w:rPr>
      <w:rFonts w:ascii="Verdana" w:eastAsia="Times New Roman" w:hAnsi="Verdana" w:cs="Verdana"/>
      <w:sz w:val="20"/>
      <w:szCs w:val="20"/>
      <w:lang w:val="en-US"/>
    </w:rPr>
  </w:style>
  <w:style w:type="paragraph" w:customStyle="1" w:styleId="ConsNormal">
    <w:name w:val="ConsNormal"/>
    <w:rsid w:val="00C2224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textb">
    <w:name w:val="textb"/>
    <w:basedOn w:val="a"/>
    <w:rsid w:val="00C22243"/>
    <w:pPr>
      <w:spacing w:after="0" w:line="240" w:lineRule="auto"/>
    </w:pPr>
    <w:rPr>
      <w:rFonts w:ascii="Arial" w:eastAsia="Times New Roman" w:hAnsi="Arial" w:cs="Arial"/>
      <w:b/>
      <w:bCs/>
      <w:lang w:eastAsia="ru-RU"/>
    </w:rPr>
  </w:style>
  <w:style w:type="paragraph" w:customStyle="1" w:styleId="Default">
    <w:name w:val="Default"/>
    <w:rsid w:val="00C2224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Cell">
    <w:name w:val="ConsPlusCell"/>
    <w:rsid w:val="00C22243"/>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C22243"/>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0">
    <w:name w:val="S_Обычный Знак"/>
    <w:link w:val="S2"/>
    <w:locked/>
    <w:rsid w:val="00C22243"/>
    <w:rPr>
      <w:sz w:val="24"/>
    </w:rPr>
  </w:style>
  <w:style w:type="paragraph" w:customStyle="1" w:styleId="S2">
    <w:name w:val="S_Обычный"/>
    <w:basedOn w:val="a"/>
    <w:link w:val="S0"/>
    <w:rsid w:val="00C22243"/>
    <w:pPr>
      <w:spacing w:after="0" w:line="360" w:lineRule="auto"/>
      <w:ind w:firstLine="709"/>
      <w:jc w:val="both"/>
    </w:pPr>
    <w:rPr>
      <w:sz w:val="24"/>
    </w:rPr>
  </w:style>
  <w:style w:type="paragraph" w:customStyle="1" w:styleId="S5">
    <w:name w:val="S_Заголовок 5"/>
    <w:basedOn w:val="a"/>
    <w:autoRedefine/>
    <w:rsid w:val="00C22243"/>
    <w:pPr>
      <w:spacing w:after="0" w:line="360" w:lineRule="auto"/>
      <w:jc w:val="center"/>
    </w:pPr>
    <w:rPr>
      <w:rFonts w:ascii="Times New Roman" w:eastAsia="Calibri" w:hAnsi="Times New Roman" w:cs="Times New Roman"/>
      <w:sz w:val="24"/>
      <w:szCs w:val="24"/>
      <w:lang w:eastAsia="ru-RU"/>
    </w:rPr>
  </w:style>
  <w:style w:type="character" w:customStyle="1" w:styleId="ConsPlusNormal">
    <w:name w:val="ConsPlusNormal Знак"/>
    <w:link w:val="ConsPlusNormal0"/>
    <w:locked/>
    <w:rsid w:val="00C22243"/>
    <w:rPr>
      <w:rFonts w:ascii="Arial" w:eastAsia="Calibri" w:hAnsi="Arial" w:cs="Arial"/>
    </w:rPr>
  </w:style>
  <w:style w:type="paragraph" w:customStyle="1" w:styleId="ConsPlusNormal0">
    <w:name w:val="ConsPlusNormal"/>
    <w:link w:val="ConsPlusNormal"/>
    <w:rsid w:val="00C22243"/>
    <w:pPr>
      <w:widowControl w:val="0"/>
      <w:autoSpaceDE w:val="0"/>
      <w:autoSpaceDN w:val="0"/>
      <w:adjustRightInd w:val="0"/>
      <w:spacing w:after="0" w:line="240" w:lineRule="auto"/>
      <w:ind w:firstLine="720"/>
    </w:pPr>
    <w:rPr>
      <w:rFonts w:ascii="Arial" w:eastAsia="Calibri" w:hAnsi="Arial" w:cs="Arial"/>
    </w:rPr>
  </w:style>
  <w:style w:type="character" w:customStyle="1" w:styleId="af2">
    <w:name w:val="Абзац Знак"/>
    <w:link w:val="af3"/>
    <w:locked/>
    <w:rsid w:val="00C22243"/>
    <w:rPr>
      <w:sz w:val="24"/>
    </w:rPr>
  </w:style>
  <w:style w:type="paragraph" w:customStyle="1" w:styleId="af3">
    <w:name w:val="Абзац"/>
    <w:basedOn w:val="a"/>
    <w:link w:val="af2"/>
    <w:rsid w:val="00C22243"/>
    <w:pPr>
      <w:spacing w:before="120" w:after="60" w:line="240" w:lineRule="auto"/>
      <w:ind w:firstLine="567"/>
      <w:jc w:val="both"/>
    </w:pPr>
    <w:rPr>
      <w:sz w:val="24"/>
    </w:rPr>
  </w:style>
  <w:style w:type="paragraph" w:customStyle="1" w:styleId="consplusnormal1">
    <w:name w:val="consplusnormal"/>
    <w:basedOn w:val="a"/>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
    <w:name w:val="bodytext2"/>
    <w:basedOn w:val="a"/>
    <w:rsid w:val="00C2224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C22243"/>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4">
    <w:name w:val="Прижатый влево"/>
    <w:basedOn w:val="a"/>
    <w:next w:val="a"/>
    <w:uiPriority w:val="99"/>
    <w:rsid w:val="00C2224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blk">
    <w:name w:val="blk"/>
    <w:rsid w:val="00C22243"/>
  </w:style>
  <w:style w:type="character" w:customStyle="1" w:styleId="af5">
    <w:name w:val="Гипертекстовая ссылка"/>
    <w:rsid w:val="00C22243"/>
    <w:rPr>
      <w:rFonts w:ascii="Times New Roman" w:hAnsi="Times New Roman" w:cs="Times New Roman" w:hint="default"/>
      <w:b/>
      <w:bCs w:val="0"/>
      <w:color w:val="008000"/>
    </w:rPr>
  </w:style>
  <w:style w:type="character" w:customStyle="1" w:styleId="FontStyle11">
    <w:name w:val="Font Style11"/>
    <w:rsid w:val="00C22243"/>
    <w:rPr>
      <w:rFonts w:ascii="Times New Roman" w:hAnsi="Times New Roman" w:cs="Times New Roman" w:hint="default"/>
      <w:sz w:val="26"/>
      <w:szCs w:val="26"/>
    </w:rPr>
  </w:style>
  <w:style w:type="character" w:customStyle="1" w:styleId="grame">
    <w:name w:val="grame"/>
    <w:rsid w:val="00C22243"/>
  </w:style>
  <w:style w:type="character" w:customStyle="1" w:styleId="FontStyle12">
    <w:name w:val="Font Style12"/>
    <w:rsid w:val="00C22243"/>
    <w:rPr>
      <w:rFonts w:ascii="Century Gothic" w:hAnsi="Century Gothic" w:cs="Century Gothic" w:hint="default"/>
      <w:sz w:val="8"/>
      <w:szCs w:val="8"/>
    </w:rPr>
  </w:style>
  <w:style w:type="character" w:customStyle="1" w:styleId="apple-style-span">
    <w:name w:val="apple-style-span"/>
    <w:rsid w:val="00C22243"/>
  </w:style>
  <w:style w:type="character" w:customStyle="1" w:styleId="apple-converted-space">
    <w:name w:val="apple-converted-space"/>
    <w:rsid w:val="00C22243"/>
  </w:style>
  <w:style w:type="character" w:customStyle="1" w:styleId="FontStyle15">
    <w:name w:val="Font Style15"/>
    <w:rsid w:val="00C22243"/>
    <w:rPr>
      <w:rFonts w:ascii="Times New Roman" w:hAnsi="Times New Roman" w:cs="Times New Roman" w:hint="default"/>
      <w:sz w:val="24"/>
      <w:szCs w:val="24"/>
    </w:rPr>
  </w:style>
  <w:style w:type="character" w:customStyle="1" w:styleId="nobase">
    <w:name w:val="nobase"/>
    <w:rsid w:val="00C22243"/>
  </w:style>
  <w:style w:type="character" w:customStyle="1" w:styleId="submenu-table">
    <w:name w:val="submenu-table"/>
    <w:rsid w:val="00C22243"/>
    <w:rPr>
      <w:rFonts w:ascii="Times New Roman" w:hAnsi="Times New Roman" w:cs="Times New Roman" w:hint="default"/>
    </w:rPr>
  </w:style>
  <w:style w:type="character" w:customStyle="1" w:styleId="210">
    <w:name w:val="Заголовок 2 Знак1"/>
    <w:aliases w:val="Знак2 Знак Знак1"/>
    <w:locked/>
    <w:rsid w:val="00C22243"/>
    <w:rPr>
      <w:rFonts w:ascii="Times New Roman" w:hAnsi="Times New Roman" w:cs="Times New Roman" w:hint="default"/>
      <w:bCs/>
      <w:i/>
      <w:iCs w:val="0"/>
      <w:u w:val="single"/>
    </w:rPr>
  </w:style>
  <w:style w:type="table" w:styleId="af6">
    <w:name w:val="Table Grid"/>
    <w:basedOn w:val="a1"/>
    <w:rsid w:val="00C222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basedOn w:val="a1"/>
    <w:rsid w:val="00C22243"/>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Список 51"/>
    <w:rsid w:val="00C22243"/>
    <w:pPr>
      <w:numPr>
        <w:numId w:val="7"/>
      </w:numPr>
    </w:pPr>
  </w:style>
  <w:style w:type="numbering" w:customStyle="1" w:styleId="41">
    <w:name w:val="Список 41"/>
    <w:rsid w:val="00C22243"/>
    <w:pPr>
      <w:numPr>
        <w:numId w:val="8"/>
      </w:numPr>
    </w:pPr>
  </w:style>
  <w:style w:type="paragraph" w:styleId="af7">
    <w:name w:val="No Spacing"/>
    <w:uiPriority w:val="1"/>
    <w:qFormat/>
    <w:rsid w:val="008D0B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71026">
      <w:bodyDiv w:val="1"/>
      <w:marLeft w:val="0"/>
      <w:marRight w:val="0"/>
      <w:marTop w:val="0"/>
      <w:marBottom w:val="0"/>
      <w:divBdr>
        <w:top w:val="none" w:sz="0" w:space="0" w:color="auto"/>
        <w:left w:val="none" w:sz="0" w:space="0" w:color="auto"/>
        <w:bottom w:val="none" w:sz="0" w:space="0" w:color="auto"/>
        <w:right w:val="none" w:sz="0" w:space="0" w:color="auto"/>
      </w:divBdr>
    </w:div>
    <w:div w:id="510293747">
      <w:bodyDiv w:val="1"/>
      <w:marLeft w:val="0"/>
      <w:marRight w:val="0"/>
      <w:marTop w:val="0"/>
      <w:marBottom w:val="0"/>
      <w:divBdr>
        <w:top w:val="none" w:sz="0" w:space="0" w:color="auto"/>
        <w:left w:val="none" w:sz="0" w:space="0" w:color="auto"/>
        <w:bottom w:val="none" w:sz="0" w:space="0" w:color="auto"/>
        <w:right w:val="none" w:sz="0" w:space="0" w:color="auto"/>
      </w:divBdr>
    </w:div>
    <w:div w:id="910695393">
      <w:bodyDiv w:val="1"/>
      <w:marLeft w:val="0"/>
      <w:marRight w:val="0"/>
      <w:marTop w:val="0"/>
      <w:marBottom w:val="0"/>
      <w:divBdr>
        <w:top w:val="none" w:sz="0" w:space="0" w:color="auto"/>
        <w:left w:val="none" w:sz="0" w:space="0" w:color="auto"/>
        <w:bottom w:val="none" w:sz="0" w:space="0" w:color="auto"/>
        <w:right w:val="none" w:sz="0" w:space="0" w:color="auto"/>
      </w:divBdr>
    </w:div>
    <w:div w:id="1318724416">
      <w:bodyDiv w:val="1"/>
      <w:marLeft w:val="0"/>
      <w:marRight w:val="0"/>
      <w:marTop w:val="0"/>
      <w:marBottom w:val="0"/>
      <w:divBdr>
        <w:top w:val="none" w:sz="0" w:space="0" w:color="auto"/>
        <w:left w:val="none" w:sz="0" w:space="0" w:color="auto"/>
        <w:bottom w:val="none" w:sz="0" w:space="0" w:color="auto"/>
        <w:right w:val="none" w:sz="0" w:space="0" w:color="auto"/>
      </w:divBdr>
    </w:div>
    <w:div w:id="199984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consultantplus://offline/ref=AA5195DCE186696056ECB640BB346DB392DE03DC6179483E71CF83E1u0TEH" TargetMode="External"/><Relationship Id="rId4" Type="http://schemas.microsoft.com/office/2007/relationships/stylesWithEffects" Target="stylesWithEffects.xml"/><Relationship Id="rId9" Type="http://schemas.openxmlformats.org/officeDocument/2006/relationships/hyperlink" Target="consultantplus://offline/ref=AA5195DCE186696056ECB640BB346DB392DE03DC6179483E71CF83E1u0T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E591E-22AA-4F02-ADEB-820A49546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12160</Words>
  <Characters>69314</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81312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Чертенкова Наталья Ивановна</dc:creator>
  <cp:lastModifiedBy>Первушова</cp:lastModifiedBy>
  <cp:revision>2</cp:revision>
  <cp:lastPrinted>2017-12-08T10:43:00Z</cp:lastPrinted>
  <dcterms:created xsi:type="dcterms:W3CDTF">2019-10-28T12:38:00Z</dcterms:created>
  <dcterms:modified xsi:type="dcterms:W3CDTF">2019-10-28T12:38:00Z</dcterms:modified>
</cp:coreProperties>
</file>